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592BA" w14:textId="6CC9F918" w:rsidR="00BE391F" w:rsidRDefault="00BE391F" w:rsidP="0081588C">
      <w:pPr>
        <w:pStyle w:val="Nadpis1"/>
        <w:numPr>
          <w:ilvl w:val="0"/>
          <w:numId w:val="1"/>
        </w:numPr>
      </w:pPr>
      <w:r>
        <w:t>S</w:t>
      </w:r>
      <w:r>
        <w:rPr>
          <w:rFonts w:eastAsia="Times New Roman" w:cs="Times New Roman"/>
        </w:rPr>
        <w:t xml:space="preserve"> </w:t>
      </w:r>
      <w:r>
        <w:t>m</w:t>
      </w:r>
      <w:r>
        <w:rPr>
          <w:rFonts w:eastAsia="Times New Roman" w:cs="Times New Roman"/>
        </w:rPr>
        <w:t xml:space="preserve"> </w:t>
      </w:r>
      <w:r>
        <w:t>l</w:t>
      </w:r>
      <w:r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</w:t>
      </w:r>
      <w:r>
        <w:t>u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 </w:t>
      </w:r>
      <w:r w:rsidR="00FB7C73"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 </w:t>
      </w:r>
      <w:r w:rsidR="001E15D1">
        <w:rPr>
          <w:rFonts w:eastAsia="Times New Roman" w:cs="Times New Roman"/>
        </w:rPr>
        <w:t xml:space="preserve"> </w:t>
      </w:r>
      <w:r>
        <w:t>d</w:t>
      </w:r>
      <w:r>
        <w:rPr>
          <w:rFonts w:eastAsia="Times New Roman" w:cs="Times New Roman"/>
        </w:rPr>
        <w:t xml:space="preserve"> </w:t>
      </w:r>
      <w:r>
        <w:t>í</w:t>
      </w:r>
      <w:r>
        <w:rPr>
          <w:rFonts w:eastAsia="Times New Roman" w:cs="Times New Roman"/>
        </w:rPr>
        <w:t xml:space="preserve"> </w:t>
      </w:r>
      <w:r>
        <w:t>l</w:t>
      </w:r>
      <w:r>
        <w:rPr>
          <w:rFonts w:eastAsia="Times New Roman" w:cs="Times New Roman"/>
        </w:rPr>
        <w:t xml:space="preserve"> </w:t>
      </w:r>
      <w:r>
        <w:t>o</w:t>
      </w:r>
    </w:p>
    <w:p w14:paraId="0BDAC12A" w14:textId="77777777" w:rsidR="00501450" w:rsidRDefault="00501450" w:rsidP="00501450">
      <w:pPr>
        <w:tabs>
          <w:tab w:val="left" w:pos="8355"/>
        </w:tabs>
        <w:rPr>
          <w:color w:val="0D0D0D"/>
        </w:rPr>
      </w:pPr>
      <w:r>
        <w:rPr>
          <w:color w:val="0D0D0D"/>
        </w:rPr>
        <w:tab/>
        <w:t xml:space="preserve">  </w:t>
      </w:r>
    </w:p>
    <w:p w14:paraId="623128B2" w14:textId="77777777" w:rsidR="00BF6E98" w:rsidRDefault="00BE391F" w:rsidP="00BF6E98">
      <w:pPr>
        <w:jc w:val="center"/>
      </w:pPr>
      <w:r>
        <w:t>uzavřená</w:t>
      </w:r>
      <w:r>
        <w:rPr>
          <w:rFonts w:eastAsia="Times New Roman" w:cs="Times New Roman"/>
        </w:rPr>
        <w:t xml:space="preserve"> </w:t>
      </w:r>
      <w:r>
        <w:t>dle</w:t>
      </w:r>
      <w:r>
        <w:rPr>
          <w:rFonts w:eastAsia="Times New Roman" w:cs="Times New Roman"/>
        </w:rPr>
        <w:t xml:space="preserve"> </w:t>
      </w:r>
      <w:r w:rsidR="00BF6E98">
        <w:rPr>
          <w:rFonts w:eastAsia="Times New Roman" w:cs="Times New Roman"/>
        </w:rPr>
        <w:t xml:space="preserve">§ 2586 a </w:t>
      </w:r>
      <w:r w:rsidR="00BF6E98">
        <w:t>následujících</w:t>
      </w:r>
      <w:r w:rsidR="00BF6E98">
        <w:rPr>
          <w:rFonts w:eastAsia="Times New Roman" w:cs="Times New Roman"/>
        </w:rPr>
        <w:t xml:space="preserve"> zákona č. 89/2012</w:t>
      </w:r>
      <w:r w:rsidR="000E13FB">
        <w:rPr>
          <w:rFonts w:eastAsia="Times New Roman" w:cs="Times New Roman"/>
        </w:rPr>
        <w:t xml:space="preserve"> Sb.</w:t>
      </w:r>
      <w:r w:rsidR="002A1122">
        <w:rPr>
          <w:rFonts w:eastAsia="Times New Roman" w:cs="Times New Roman"/>
        </w:rPr>
        <w:t>,</w:t>
      </w:r>
      <w:r w:rsidR="000E13FB">
        <w:rPr>
          <w:rFonts w:eastAsia="Times New Roman" w:cs="Times New Roman"/>
        </w:rPr>
        <w:t xml:space="preserve"> </w:t>
      </w:r>
      <w:r w:rsidR="002A1122">
        <w:rPr>
          <w:rFonts w:eastAsia="Times New Roman" w:cs="Times New Roman"/>
        </w:rPr>
        <w:t>občanský zákoník,</w:t>
      </w:r>
      <w:r w:rsidR="00BF6E98">
        <w:rPr>
          <w:rFonts w:eastAsia="Times New Roman" w:cs="Times New Roman"/>
        </w:rPr>
        <w:t xml:space="preserve"> </w:t>
      </w:r>
      <w:r w:rsidR="00BF6E98">
        <w:t>v</w:t>
      </w:r>
      <w:r w:rsidR="00BF6E98">
        <w:rPr>
          <w:rFonts w:eastAsia="Times New Roman" w:cs="Times New Roman"/>
        </w:rPr>
        <w:t xml:space="preserve"> </w:t>
      </w:r>
      <w:r w:rsidR="00BF6E98">
        <w:t>platném</w:t>
      </w:r>
      <w:r w:rsidR="00BF6E98">
        <w:rPr>
          <w:rFonts w:eastAsia="Times New Roman" w:cs="Times New Roman"/>
        </w:rPr>
        <w:t xml:space="preserve"> </w:t>
      </w:r>
      <w:r w:rsidR="00BF6E98">
        <w:t>znění</w:t>
      </w:r>
    </w:p>
    <w:p w14:paraId="12F31699" w14:textId="60A18073" w:rsidR="00BE391F" w:rsidRDefault="00BE391F" w:rsidP="00BF6E98">
      <w:pPr>
        <w:jc w:val="center"/>
      </w:pPr>
      <w:r>
        <w:t>a</w:t>
      </w:r>
      <w:r>
        <w:rPr>
          <w:rFonts w:eastAsia="Times New Roman" w:cs="Times New Roman"/>
        </w:rPr>
        <w:t xml:space="preserve"> </w:t>
      </w:r>
      <w:r>
        <w:t>dle</w:t>
      </w:r>
      <w:r>
        <w:rPr>
          <w:rFonts w:eastAsia="Times New Roman" w:cs="Times New Roman"/>
        </w:rPr>
        <w:t xml:space="preserve"> </w:t>
      </w:r>
      <w:r>
        <w:t>zákona č.</w:t>
      </w:r>
      <w:r>
        <w:rPr>
          <w:rFonts w:eastAsia="Times New Roman" w:cs="Times New Roman"/>
        </w:rPr>
        <w:t> </w:t>
      </w:r>
      <w:r>
        <w:t>121/2000</w:t>
      </w:r>
      <w:r>
        <w:rPr>
          <w:rFonts w:eastAsia="Times New Roman" w:cs="Times New Roman"/>
        </w:rPr>
        <w:t xml:space="preserve"> </w:t>
      </w:r>
      <w:r w:rsidR="000E13FB">
        <w:t>Sb.</w:t>
      </w:r>
      <w:r w:rsidR="002A1122">
        <w:t>, o právu autorském, o právech souvisejících s právem autorským a</w:t>
      </w:r>
      <w:r w:rsidR="002F1BBA">
        <w:t> </w:t>
      </w:r>
      <w:r w:rsidR="002A1122">
        <w:t>o</w:t>
      </w:r>
      <w:r w:rsidR="002F1BBA">
        <w:t> </w:t>
      </w:r>
      <w:r w:rsidR="002A1122">
        <w:t>změně některých zákonů (</w:t>
      </w:r>
      <w:r w:rsidR="000E13FB">
        <w:t>autors</w:t>
      </w:r>
      <w:r w:rsidR="002A1122">
        <w:t>ký zákon),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platném</w:t>
      </w:r>
      <w:r>
        <w:rPr>
          <w:rFonts w:eastAsia="Times New Roman" w:cs="Times New Roman"/>
        </w:rPr>
        <w:t xml:space="preserve"> </w:t>
      </w:r>
      <w:r>
        <w:t>znění.</w:t>
      </w:r>
    </w:p>
    <w:p w14:paraId="12B6AE92" w14:textId="77777777" w:rsidR="00BE391F" w:rsidRDefault="00BE391F"/>
    <w:p w14:paraId="0553D95B" w14:textId="77777777" w:rsidR="00BE391F" w:rsidRDefault="00BE391F"/>
    <w:p w14:paraId="7CC62204" w14:textId="77777777" w:rsidR="00BE391F" w:rsidRDefault="00BE391F"/>
    <w:p w14:paraId="5813E8DD" w14:textId="77777777" w:rsidR="00BE391F" w:rsidRDefault="00BE391F" w:rsidP="00C72722">
      <w:pPr>
        <w:pStyle w:val="lnek"/>
        <w:ind w:left="4962"/>
        <w:jc w:val="left"/>
      </w:pPr>
    </w:p>
    <w:p w14:paraId="0ED95867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Smluvní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strany</w:t>
      </w:r>
    </w:p>
    <w:p w14:paraId="43213365" w14:textId="77777777" w:rsidR="00BE391F" w:rsidRDefault="00BE391F"/>
    <w:p w14:paraId="6BBD8A92" w14:textId="77777777" w:rsidR="00BE391F" w:rsidRDefault="00EF5BFC">
      <w:r>
        <w:t>Objednatel</w:t>
      </w:r>
      <w:r w:rsidR="00BE391F">
        <w:t>:</w:t>
      </w:r>
    </w:p>
    <w:p w14:paraId="6179FDEB" w14:textId="77777777" w:rsidR="00BE391F" w:rsidRDefault="00BE391F">
      <w:r>
        <w:tab/>
      </w:r>
      <w:r>
        <w:tab/>
      </w:r>
      <w:r>
        <w:tab/>
      </w:r>
      <w:r>
        <w:tab/>
      </w:r>
      <w:r>
        <w:tab/>
      </w:r>
      <w:r w:rsidR="00D154F6">
        <w:t>s</w:t>
      </w:r>
      <w:r>
        <w:t>tatutární</w:t>
      </w:r>
      <w:r>
        <w:rPr>
          <w:rFonts w:eastAsia="Times New Roman" w:cs="Times New Roman"/>
        </w:rPr>
        <w:t xml:space="preserve"> </w:t>
      </w:r>
      <w:r>
        <w:t>město</w:t>
      </w:r>
      <w:r>
        <w:rPr>
          <w:rFonts w:eastAsia="Times New Roman" w:cs="Times New Roman"/>
        </w:rPr>
        <w:t xml:space="preserve"> </w:t>
      </w:r>
      <w:r>
        <w:t>Brno</w:t>
      </w:r>
    </w:p>
    <w:p w14:paraId="200F1C61" w14:textId="77777777" w:rsidR="00BE391F" w:rsidRDefault="00BE391F">
      <w:r>
        <w:rPr>
          <w:i/>
        </w:rPr>
        <w:tab/>
      </w:r>
      <w:r>
        <w:t>Zastoupené:</w:t>
      </w:r>
      <w:r>
        <w:tab/>
      </w:r>
      <w:r>
        <w:tab/>
      </w:r>
      <w:r>
        <w:tab/>
      </w:r>
      <w:r w:rsidR="004A54DB" w:rsidRPr="004A54DB">
        <w:t>JUDr. Markétou Vaňkovou</w:t>
      </w:r>
      <w:r w:rsidR="00E316B6" w:rsidRPr="004A54DB">
        <w:t>, primátor</w:t>
      </w:r>
      <w:r w:rsidR="004A54DB" w:rsidRPr="004A54DB">
        <w:t>kou</w:t>
      </w:r>
    </w:p>
    <w:p w14:paraId="7EC08050" w14:textId="77777777" w:rsidR="00BE391F" w:rsidRDefault="00BE391F">
      <w:r>
        <w:tab/>
        <w:t>Se</w:t>
      </w:r>
      <w:r>
        <w:rPr>
          <w:rFonts w:eastAsia="Times New Roman" w:cs="Times New Roman"/>
        </w:rPr>
        <w:t xml:space="preserve"> </w:t>
      </w:r>
      <w:r>
        <w:t>sídlem:</w:t>
      </w:r>
      <w:r>
        <w:tab/>
      </w:r>
      <w:r>
        <w:tab/>
      </w:r>
      <w:r>
        <w:tab/>
        <w:t>Dominikánské</w:t>
      </w:r>
      <w:r>
        <w:rPr>
          <w:rFonts w:eastAsia="Times New Roman" w:cs="Times New Roman"/>
        </w:rPr>
        <w:t xml:space="preserve"> </w:t>
      </w:r>
      <w:r>
        <w:t>náměstí</w:t>
      </w:r>
      <w:r>
        <w:rPr>
          <w:rFonts w:eastAsia="Times New Roman" w:cs="Times New Roman"/>
        </w:rPr>
        <w:t xml:space="preserve"> </w:t>
      </w:r>
      <w:r>
        <w:t>1</w:t>
      </w:r>
    </w:p>
    <w:p w14:paraId="3A077D6A" w14:textId="77777777" w:rsidR="00BE391F" w:rsidRDefault="00BE391F">
      <w:pPr>
        <w:ind w:firstLine="720"/>
      </w:pPr>
      <w:r>
        <w:tab/>
      </w:r>
      <w:r>
        <w:tab/>
      </w:r>
      <w:r>
        <w:tab/>
      </w:r>
      <w:r>
        <w:tab/>
        <w:t>60</w:t>
      </w:r>
      <w:r w:rsidR="001A75C6">
        <w:t>2 00</w:t>
      </w:r>
      <w:r>
        <w:rPr>
          <w:rFonts w:eastAsia="Times New Roman" w:cs="Times New Roman"/>
        </w:rPr>
        <w:t xml:space="preserve"> </w:t>
      </w:r>
      <w:r>
        <w:t>Brno</w:t>
      </w:r>
    </w:p>
    <w:p w14:paraId="4C632B31" w14:textId="77777777" w:rsidR="00BE391F" w:rsidRDefault="00BE391F">
      <w:pPr>
        <w:ind w:left="720"/>
      </w:pPr>
      <w:r>
        <w:t>IČ:</w:t>
      </w:r>
      <w:r>
        <w:tab/>
      </w:r>
      <w:r>
        <w:tab/>
      </w:r>
      <w:r>
        <w:tab/>
      </w:r>
      <w:r>
        <w:tab/>
        <w:t>44992785</w:t>
      </w:r>
    </w:p>
    <w:p w14:paraId="137CCEEB" w14:textId="77777777" w:rsidR="00BE391F" w:rsidRDefault="00BE391F">
      <w:pPr>
        <w:ind w:left="720"/>
      </w:pPr>
      <w:r>
        <w:t>DIČ:</w:t>
      </w:r>
      <w:r>
        <w:tab/>
      </w:r>
      <w:r>
        <w:tab/>
      </w:r>
      <w:r>
        <w:tab/>
      </w:r>
      <w:r>
        <w:tab/>
        <w:t>CZ44992785</w:t>
      </w:r>
    </w:p>
    <w:p w14:paraId="361AD83A" w14:textId="77777777" w:rsidR="00593681" w:rsidRDefault="00BE391F" w:rsidP="00593681">
      <w:pPr>
        <w:ind w:left="720" w:hanging="720"/>
      </w:pPr>
      <w:r>
        <w:tab/>
        <w:t>Bankovní</w:t>
      </w:r>
      <w:r>
        <w:rPr>
          <w:rFonts w:eastAsia="Times New Roman" w:cs="Times New Roman"/>
        </w:rPr>
        <w:t xml:space="preserve"> </w:t>
      </w:r>
      <w:r w:rsidR="00593681">
        <w:t>spojení:</w:t>
      </w:r>
      <w:r w:rsidR="00593681">
        <w:tab/>
      </w:r>
      <w:r w:rsidR="00593681">
        <w:tab/>
      </w:r>
      <w:r w:rsidR="00DC5637">
        <w:rPr>
          <w:rFonts w:eastAsia="Times New Roman" w:cs="Times New Roman"/>
        </w:rPr>
        <w:t>Česká spořitelna, a.s.</w:t>
      </w:r>
    </w:p>
    <w:p w14:paraId="3EE5EE28" w14:textId="77777777" w:rsidR="00BE391F" w:rsidRDefault="00DC5637" w:rsidP="00593681">
      <w:pPr>
        <w:ind w:left="2847" w:firstLine="698"/>
      </w:pPr>
      <w:r w:rsidRPr="00DC5637">
        <w:t>Olbrachtova 1929/62, 140 00 Praha 4</w:t>
      </w:r>
    </w:p>
    <w:p w14:paraId="15EE3A24" w14:textId="77777777" w:rsidR="00BE391F" w:rsidRDefault="00BE391F">
      <w:r>
        <w:tab/>
        <w:t>Číslo</w:t>
      </w:r>
      <w:r>
        <w:rPr>
          <w:rFonts w:eastAsia="Times New Roman" w:cs="Times New Roman"/>
        </w:rPr>
        <w:t xml:space="preserve"> </w:t>
      </w:r>
      <w:r>
        <w:t>účtu:</w:t>
      </w:r>
      <w:r>
        <w:tab/>
      </w:r>
      <w:r>
        <w:tab/>
      </w:r>
      <w:r>
        <w:tab/>
      </w:r>
      <w:r w:rsidR="00DC5637" w:rsidRPr="00DC5637">
        <w:t>111211222/0800</w:t>
      </w:r>
    </w:p>
    <w:p w14:paraId="6F394719" w14:textId="77777777" w:rsidR="00BE391F" w:rsidRDefault="00BE391F"/>
    <w:p w14:paraId="036989FD" w14:textId="77777777" w:rsidR="00BE391F" w:rsidRDefault="00BE391F">
      <w:r>
        <w:tab/>
        <w:t>Ve</w:t>
      </w:r>
      <w:r>
        <w:rPr>
          <w:rFonts w:eastAsia="Times New Roman" w:cs="Times New Roman"/>
        </w:rPr>
        <w:t xml:space="preserve"> </w:t>
      </w:r>
      <w:r>
        <w:t>věcech</w:t>
      </w:r>
      <w:r>
        <w:rPr>
          <w:rFonts w:eastAsia="Times New Roman" w:cs="Times New Roman"/>
        </w:rPr>
        <w:t xml:space="preserve"> </w:t>
      </w:r>
      <w:r>
        <w:t>technických</w:t>
      </w:r>
    </w:p>
    <w:p w14:paraId="02DF64CA" w14:textId="77777777" w:rsidR="00BE391F" w:rsidRDefault="00BE391F">
      <w:r>
        <w:tab/>
        <w:t>je</w:t>
      </w:r>
      <w:r>
        <w:rPr>
          <w:rFonts w:eastAsia="Times New Roman" w:cs="Times New Roman"/>
        </w:rPr>
        <w:t xml:space="preserve"> </w:t>
      </w:r>
      <w:r>
        <w:t>oprávněn</w:t>
      </w:r>
      <w:r>
        <w:rPr>
          <w:rFonts w:eastAsia="Times New Roman" w:cs="Times New Roman"/>
        </w:rPr>
        <w:t xml:space="preserve"> </w:t>
      </w:r>
      <w:r>
        <w:t>jednat:</w:t>
      </w:r>
      <w:r>
        <w:tab/>
      </w:r>
      <w:r>
        <w:tab/>
        <w:t>Ing.</w:t>
      </w:r>
      <w:r>
        <w:rPr>
          <w:rFonts w:eastAsia="Times New Roman" w:cs="Times New Roman"/>
        </w:rPr>
        <w:t xml:space="preserve"> </w:t>
      </w:r>
      <w:r w:rsidR="00441A52">
        <w:rPr>
          <w:rFonts w:eastAsia="Times New Roman" w:cs="Times New Roman"/>
        </w:rPr>
        <w:t>David Menšík</w:t>
      </w:r>
      <w:r>
        <w:t>,</w:t>
      </w:r>
      <w:r>
        <w:rPr>
          <w:rFonts w:eastAsia="Times New Roman" w:cs="Times New Roman"/>
        </w:rPr>
        <w:t xml:space="preserve"> </w:t>
      </w:r>
      <w:r>
        <w:t>vedoucí</w:t>
      </w:r>
      <w:r>
        <w:rPr>
          <w:rFonts w:eastAsia="Times New Roman" w:cs="Times New Roman"/>
        </w:rPr>
        <w:t xml:space="preserve"> </w:t>
      </w:r>
      <w:r>
        <w:t>OMI</w:t>
      </w:r>
      <w:r>
        <w:rPr>
          <w:rFonts w:eastAsia="Times New Roman" w:cs="Times New Roman"/>
        </w:rPr>
        <w:t xml:space="preserve"> </w:t>
      </w:r>
      <w:r>
        <w:t>MMB</w:t>
      </w:r>
    </w:p>
    <w:p w14:paraId="4F2A3D7F" w14:textId="77777777" w:rsidR="00BE391F" w:rsidRDefault="00BE391F" w:rsidP="005F1381">
      <w:pPr>
        <w:spacing w:before="120"/>
      </w:pPr>
      <w:r>
        <w:tab/>
        <w:t>Ve</w:t>
      </w:r>
      <w:r>
        <w:rPr>
          <w:rFonts w:eastAsia="Times New Roman" w:cs="Times New Roman"/>
        </w:rPr>
        <w:t xml:space="preserve"> </w:t>
      </w:r>
      <w:r>
        <w:t>věcech</w:t>
      </w:r>
      <w:r>
        <w:rPr>
          <w:rFonts w:eastAsia="Times New Roman" w:cs="Times New Roman"/>
        </w:rPr>
        <w:t xml:space="preserve"> </w:t>
      </w:r>
      <w:r>
        <w:t>smluvních</w:t>
      </w:r>
    </w:p>
    <w:p w14:paraId="2286201C" w14:textId="77777777" w:rsidR="00E316B6" w:rsidRDefault="00BE391F" w:rsidP="00C72722">
      <w:r>
        <w:tab/>
        <w:t>je</w:t>
      </w:r>
      <w:r>
        <w:rPr>
          <w:rFonts w:eastAsia="Times New Roman" w:cs="Times New Roman"/>
        </w:rPr>
        <w:t xml:space="preserve"> </w:t>
      </w:r>
      <w:r>
        <w:t>oprávněn</w:t>
      </w:r>
      <w:r>
        <w:rPr>
          <w:rFonts w:eastAsia="Times New Roman" w:cs="Times New Roman"/>
        </w:rPr>
        <w:t xml:space="preserve"> </w:t>
      </w:r>
      <w:r>
        <w:t>jednat:</w:t>
      </w:r>
      <w:r>
        <w:tab/>
      </w:r>
      <w:r>
        <w:tab/>
      </w:r>
      <w:r w:rsidR="00844541">
        <w:t>Ing.</w:t>
      </w:r>
      <w:r w:rsidR="00844541">
        <w:rPr>
          <w:rFonts w:eastAsia="Times New Roman" w:cs="Times New Roman"/>
        </w:rPr>
        <w:t xml:space="preserve"> David Menšík</w:t>
      </w:r>
      <w:r w:rsidR="00844541">
        <w:t>,</w:t>
      </w:r>
      <w:r w:rsidR="00844541">
        <w:rPr>
          <w:rFonts w:eastAsia="Times New Roman" w:cs="Times New Roman"/>
        </w:rPr>
        <w:t xml:space="preserve"> </w:t>
      </w:r>
      <w:r w:rsidR="00844541">
        <w:t>vedoucí</w:t>
      </w:r>
      <w:r w:rsidR="00844541">
        <w:rPr>
          <w:rFonts w:eastAsia="Times New Roman" w:cs="Times New Roman"/>
        </w:rPr>
        <w:t xml:space="preserve"> </w:t>
      </w:r>
      <w:r w:rsidR="00844541">
        <w:t>OMI</w:t>
      </w:r>
      <w:r w:rsidR="00844541">
        <w:rPr>
          <w:rFonts w:eastAsia="Times New Roman" w:cs="Times New Roman"/>
        </w:rPr>
        <w:t xml:space="preserve"> </w:t>
      </w:r>
      <w:r w:rsidR="00844541">
        <w:t>MMB</w:t>
      </w:r>
    </w:p>
    <w:p w14:paraId="0E8A9D07" w14:textId="77777777" w:rsidR="00BE391F" w:rsidRDefault="00BE391F" w:rsidP="005F1381">
      <w:pPr>
        <w:spacing w:before="120"/>
        <w:ind w:firstLine="720"/>
      </w:pPr>
      <w:r>
        <w:t>Číslo</w:t>
      </w:r>
      <w:r>
        <w:rPr>
          <w:rFonts w:eastAsia="Times New Roman" w:cs="Times New Roman"/>
        </w:rPr>
        <w:t xml:space="preserve"> </w:t>
      </w:r>
      <w:r>
        <w:t>smlouvy:</w:t>
      </w:r>
      <w:r>
        <w:tab/>
      </w:r>
      <w:r>
        <w:tab/>
        <w:t>             </w:t>
      </w:r>
    </w:p>
    <w:p w14:paraId="76B6DAA0" w14:textId="77777777" w:rsidR="00BE391F" w:rsidRDefault="00BE391F"/>
    <w:p w14:paraId="5FEE1818" w14:textId="77777777" w:rsidR="00BE391F" w:rsidRDefault="00BE391F"/>
    <w:p w14:paraId="4C1F472E" w14:textId="77777777" w:rsidR="00BE391F" w:rsidRDefault="00BE391F">
      <w:r>
        <w:t>Zhotovitel:</w:t>
      </w:r>
    </w:p>
    <w:p w14:paraId="66FA9037" w14:textId="77777777" w:rsidR="00BE391F" w:rsidRPr="00A90260" w:rsidRDefault="00BE391F">
      <w:r>
        <w:tab/>
      </w:r>
      <w:r>
        <w:tab/>
      </w:r>
      <w:r>
        <w:tab/>
      </w:r>
      <w:r>
        <w:tab/>
      </w:r>
      <w:r>
        <w:tab/>
      </w:r>
      <w:r w:rsidR="005B5A4C" w:rsidRPr="0087260E">
        <w:rPr>
          <w:bCs/>
          <w:i/>
          <w:highlight w:val="yellow"/>
        </w:rPr>
        <w:t>D</w:t>
      </w:r>
      <w:r w:rsidR="00A90260" w:rsidRPr="0087260E">
        <w:rPr>
          <w:bCs/>
          <w:i/>
          <w:highlight w:val="yellow"/>
        </w:rPr>
        <w:t>oplní</w:t>
      </w:r>
      <w:r w:rsidR="005B5A4C">
        <w:rPr>
          <w:bCs/>
          <w:i/>
          <w:highlight w:val="yellow"/>
        </w:rPr>
        <w:t xml:space="preserve"> dodavatel</w:t>
      </w:r>
    </w:p>
    <w:p w14:paraId="357B8C63" w14:textId="77777777" w:rsidR="00BE391F" w:rsidRDefault="00BE391F">
      <w:pPr>
        <w:rPr>
          <w:shd w:val="clear" w:color="auto" w:fill="E6E6E6"/>
        </w:rPr>
      </w:pPr>
      <w:r>
        <w:tab/>
        <w:t>Zastoupená:</w:t>
      </w:r>
      <w:r>
        <w:tab/>
      </w:r>
      <w:r>
        <w:tab/>
      </w:r>
      <w:r>
        <w:tab/>
      </w:r>
      <w:r>
        <w:rPr>
          <w:shd w:val="clear" w:color="auto" w:fill="E6E6E6"/>
        </w:rPr>
        <w:t>oprávněná</w:t>
      </w:r>
      <w:r>
        <w:rPr>
          <w:rFonts w:eastAsia="Times New Roman" w:cs="Times New Roman"/>
          <w:shd w:val="clear" w:color="auto" w:fill="E6E6E6"/>
        </w:rPr>
        <w:t xml:space="preserve"> </w:t>
      </w:r>
      <w:r>
        <w:rPr>
          <w:shd w:val="clear" w:color="auto" w:fill="E6E6E6"/>
        </w:rPr>
        <w:t>osoba</w:t>
      </w:r>
    </w:p>
    <w:p w14:paraId="5FC575D9" w14:textId="77777777" w:rsidR="00BE391F" w:rsidRDefault="00BE391F">
      <w:pPr>
        <w:rPr>
          <w:shd w:val="clear" w:color="auto" w:fill="E6E6E6"/>
        </w:rPr>
      </w:pPr>
      <w:r>
        <w:tab/>
        <w:t>Se</w:t>
      </w:r>
      <w:r>
        <w:rPr>
          <w:rFonts w:eastAsia="Times New Roman" w:cs="Times New Roman"/>
        </w:rPr>
        <w:t xml:space="preserve"> </w:t>
      </w:r>
      <w:r>
        <w:t>sídlem:</w:t>
      </w:r>
      <w:r>
        <w:tab/>
      </w:r>
      <w:r>
        <w:tab/>
      </w:r>
      <w:r>
        <w:tab/>
      </w:r>
      <w:r>
        <w:rPr>
          <w:shd w:val="clear" w:color="auto" w:fill="E6E6E6"/>
        </w:rPr>
        <w:t>adresa</w:t>
      </w:r>
      <w:r>
        <w:rPr>
          <w:rFonts w:eastAsia="Times New Roman" w:cs="Times New Roman"/>
          <w:shd w:val="clear" w:color="auto" w:fill="E6E6E6"/>
        </w:rPr>
        <w:t xml:space="preserve"> </w:t>
      </w:r>
      <w:r>
        <w:rPr>
          <w:shd w:val="clear" w:color="auto" w:fill="E6E6E6"/>
        </w:rPr>
        <w:t>sídla</w:t>
      </w:r>
      <w:r>
        <w:rPr>
          <w:rFonts w:eastAsia="Times New Roman" w:cs="Times New Roman"/>
          <w:shd w:val="clear" w:color="auto" w:fill="E6E6E6"/>
        </w:rPr>
        <w:t xml:space="preserve"> </w:t>
      </w:r>
      <w:r>
        <w:rPr>
          <w:shd w:val="clear" w:color="auto" w:fill="E6E6E6"/>
        </w:rPr>
        <w:t>zhotovitele</w:t>
      </w:r>
    </w:p>
    <w:p w14:paraId="3546F567" w14:textId="77777777" w:rsidR="00BE391F" w:rsidRDefault="00BE391F">
      <w:pPr>
        <w:pStyle w:val="Identifikacestran"/>
        <w:rPr>
          <w:shd w:val="clear" w:color="auto" w:fill="E6E6E6"/>
        </w:rPr>
      </w:pPr>
      <w:r>
        <w:tab/>
        <w:t>IČ:</w:t>
      </w:r>
      <w:r>
        <w:tab/>
      </w:r>
      <w:r>
        <w:tab/>
      </w:r>
      <w:r>
        <w:tab/>
      </w:r>
      <w:r>
        <w:tab/>
      </w:r>
      <w:r>
        <w:rPr>
          <w:shd w:val="clear" w:color="auto" w:fill="E6E6E6"/>
        </w:rPr>
        <w:t>             </w:t>
      </w:r>
    </w:p>
    <w:p w14:paraId="7E4135A6" w14:textId="77777777" w:rsidR="00BE391F" w:rsidRDefault="00BE391F">
      <w:pPr>
        <w:pStyle w:val="Identifikacestran"/>
        <w:rPr>
          <w:b/>
          <w:shd w:val="clear" w:color="auto" w:fill="E6E6E6"/>
        </w:rPr>
      </w:pPr>
      <w:r>
        <w:rPr>
          <w:b/>
        </w:rPr>
        <w:tab/>
      </w:r>
      <w:r>
        <w:t>DIČ: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hd w:val="clear" w:color="auto" w:fill="E6E6E6"/>
        </w:rPr>
        <w:t>             </w:t>
      </w:r>
    </w:p>
    <w:p w14:paraId="26B41B37" w14:textId="77777777" w:rsidR="001E681A" w:rsidRDefault="00BE391F">
      <w:pPr>
        <w:ind w:firstLine="709"/>
        <w:rPr>
          <w:rFonts w:eastAsia="Times New Roman" w:cs="Times New Roman"/>
        </w:rPr>
      </w:pPr>
      <w:r>
        <w:t>Společnost</w:t>
      </w:r>
      <w:r>
        <w:rPr>
          <w:rFonts w:eastAsia="Times New Roman" w:cs="Times New Roman"/>
        </w:rPr>
        <w:t xml:space="preserve"> </w:t>
      </w:r>
      <w:r>
        <w:t>zapsaná</w:t>
      </w:r>
      <w:r>
        <w:rPr>
          <w:rFonts w:eastAsia="Times New Roman" w:cs="Times New Roman"/>
        </w:rPr>
        <w:t xml:space="preserve"> </w:t>
      </w:r>
    </w:p>
    <w:p w14:paraId="6684D4D6" w14:textId="77777777" w:rsidR="00BE391F" w:rsidRDefault="00BE391F">
      <w:pPr>
        <w:ind w:firstLine="709"/>
        <w:rPr>
          <w:rFonts w:eastAsia="Times New Roman" w:cs="Times New Roman"/>
          <w:shd w:val="clear" w:color="auto" w:fill="E6E6E6"/>
        </w:rPr>
      </w:pPr>
      <w:r>
        <w:t>v OR</w:t>
      </w:r>
      <w:r>
        <w:rPr>
          <w:rFonts w:eastAsia="Times New Roman" w:cs="Times New Roman"/>
        </w:rPr>
        <w:t xml:space="preserve"> </w:t>
      </w:r>
      <w:r>
        <w:t>vedeném</w:t>
      </w:r>
      <w:r>
        <w:rPr>
          <w:rFonts w:eastAsia="Times New Roman" w:cs="Times New Roman"/>
        </w:rPr>
        <w:t xml:space="preserve"> </w:t>
      </w:r>
      <w:r w:rsidRPr="00FF5A40">
        <w:t>u</w:t>
      </w:r>
      <w:r w:rsidR="001E681A" w:rsidRPr="00FF5A40">
        <w:rPr>
          <w:rFonts w:eastAsia="Times New Roman" w:cs="Times New Roman"/>
          <w:shd w:val="clear" w:color="auto" w:fill="E6E6E6"/>
        </w:rPr>
        <w:t>:</w:t>
      </w:r>
    </w:p>
    <w:p w14:paraId="10E5F701" w14:textId="77777777" w:rsidR="00BE391F" w:rsidRDefault="00BE391F">
      <w:pPr>
        <w:ind w:firstLine="709"/>
        <w:rPr>
          <w:rFonts w:eastAsia="Times New Roman" w:cs="Times New Roman"/>
          <w:shd w:val="clear" w:color="auto" w:fill="E6E6E6"/>
        </w:rPr>
      </w:pPr>
      <w:r>
        <w:t>Bankovní</w:t>
      </w:r>
      <w:r>
        <w:rPr>
          <w:rFonts w:eastAsia="Times New Roman" w:cs="Times New Roman"/>
        </w:rPr>
        <w:t xml:space="preserve"> </w:t>
      </w:r>
      <w:r>
        <w:t>spojení:</w:t>
      </w:r>
      <w:r>
        <w:rPr>
          <w:rFonts w:eastAsia="Times New Roman" w:cs="Times New Roman"/>
        </w:rPr>
        <w:t xml:space="preserve"> </w:t>
      </w:r>
      <w:r>
        <w:tab/>
      </w:r>
      <w:r>
        <w:tab/>
      </w:r>
      <w:r>
        <w:rPr>
          <w:rFonts w:eastAsia="Times New Roman" w:cs="Times New Roman"/>
          <w:shd w:val="clear" w:color="auto" w:fill="E6E6E6"/>
        </w:rPr>
        <w:t>název banky zhotovitele</w:t>
      </w:r>
    </w:p>
    <w:p w14:paraId="61418BFF" w14:textId="77777777" w:rsidR="00BE391F" w:rsidRDefault="00BE391F">
      <w:pPr>
        <w:rPr>
          <w:shd w:val="clear" w:color="auto" w:fill="E6E6E6"/>
        </w:rPr>
      </w:pPr>
      <w:r>
        <w:rPr>
          <w:rFonts w:eastAsia="Times New Roman" w:cs="Times New Roman"/>
          <w:color w:val="548DD4"/>
        </w:rPr>
        <w:t xml:space="preserve"> </w:t>
      </w:r>
      <w:bookmarkStart w:id="0" w:name="internal-source-marker_0.383445777930319"/>
      <w:r>
        <w:rPr>
          <w:color w:val="548DD4"/>
        </w:rPr>
        <w:tab/>
      </w:r>
      <w:r>
        <w:t>Číslo</w:t>
      </w:r>
      <w:r>
        <w:rPr>
          <w:rFonts w:eastAsia="Times New Roman" w:cs="Times New Roman"/>
        </w:rPr>
        <w:t xml:space="preserve"> </w:t>
      </w:r>
      <w:r>
        <w:t>účtu:</w:t>
      </w:r>
      <w:r>
        <w:tab/>
      </w:r>
      <w:r>
        <w:tab/>
      </w:r>
      <w:r>
        <w:tab/>
      </w:r>
      <w:r>
        <w:rPr>
          <w:shd w:val="clear" w:color="auto" w:fill="E6E6E6"/>
        </w:rPr>
        <w:t>             </w:t>
      </w:r>
    </w:p>
    <w:p w14:paraId="2AA49D0A" w14:textId="77777777" w:rsidR="00BE391F" w:rsidRDefault="00BE391F">
      <w:pPr>
        <w:rPr>
          <w:color w:val="548DD4"/>
        </w:rPr>
      </w:pPr>
    </w:p>
    <w:p w14:paraId="08295597" w14:textId="77777777" w:rsidR="00BE391F" w:rsidRDefault="00BE391F">
      <w:pPr>
        <w:ind w:firstLine="709"/>
        <w:rPr>
          <w:rFonts w:eastAsia="Times New Roman" w:cs="Times New Roman"/>
        </w:rPr>
      </w:pPr>
      <w:r>
        <w:t>Ve</w:t>
      </w:r>
      <w:r>
        <w:rPr>
          <w:rFonts w:eastAsia="Times New Roman" w:cs="Times New Roman"/>
        </w:rPr>
        <w:t xml:space="preserve"> </w:t>
      </w:r>
      <w:r>
        <w:t>věcech</w:t>
      </w:r>
      <w:r>
        <w:rPr>
          <w:rFonts w:eastAsia="Times New Roman" w:cs="Times New Roman"/>
        </w:rPr>
        <w:t xml:space="preserve"> </w:t>
      </w:r>
      <w:r>
        <w:t>technických</w:t>
      </w:r>
      <w:r>
        <w:rPr>
          <w:rFonts w:eastAsia="Times New Roman" w:cs="Times New Roman"/>
        </w:rPr>
        <w:t xml:space="preserve"> je </w:t>
      </w:r>
    </w:p>
    <w:p w14:paraId="34C523E0" w14:textId="77777777" w:rsidR="00BE391F" w:rsidRDefault="00BE391F">
      <w:pPr>
        <w:ind w:firstLine="709"/>
        <w:rPr>
          <w:shd w:val="clear" w:color="auto" w:fill="E6E6E6"/>
        </w:rPr>
      </w:pPr>
      <w:r>
        <w:t>oprávněn</w:t>
      </w:r>
      <w:r>
        <w:rPr>
          <w:rFonts w:eastAsia="Times New Roman" w:cs="Times New Roman"/>
        </w:rPr>
        <w:t xml:space="preserve"> </w:t>
      </w:r>
      <w:r>
        <w:t>jednat:</w:t>
      </w:r>
      <w:r>
        <w:tab/>
      </w:r>
      <w:r>
        <w:tab/>
      </w:r>
      <w:r>
        <w:rPr>
          <w:shd w:val="clear" w:color="auto" w:fill="E6E6E6"/>
        </w:rPr>
        <w:t>             </w:t>
      </w:r>
    </w:p>
    <w:p w14:paraId="09FE0DB0" w14:textId="77777777" w:rsidR="00BE391F" w:rsidRDefault="00BE391F" w:rsidP="005F1381">
      <w:pPr>
        <w:autoSpaceDE w:val="0"/>
        <w:spacing w:before="120"/>
        <w:ind w:left="709"/>
      </w:pPr>
      <w:r>
        <w:t>Ve</w:t>
      </w:r>
      <w:r>
        <w:rPr>
          <w:rFonts w:eastAsia="Times New Roman" w:cs="Times New Roman"/>
        </w:rPr>
        <w:t xml:space="preserve"> </w:t>
      </w:r>
      <w:r>
        <w:t>věcech</w:t>
      </w:r>
      <w:r>
        <w:rPr>
          <w:rFonts w:eastAsia="Times New Roman" w:cs="Times New Roman"/>
        </w:rPr>
        <w:t xml:space="preserve"> </w:t>
      </w:r>
      <w:r>
        <w:t>smluvních</w:t>
      </w:r>
    </w:p>
    <w:p w14:paraId="725FCD16" w14:textId="77777777" w:rsidR="00BE391F" w:rsidRDefault="00BE391F">
      <w:pPr>
        <w:autoSpaceDE w:val="0"/>
        <w:rPr>
          <w:shd w:val="clear" w:color="auto" w:fill="E6E6E6"/>
        </w:rPr>
      </w:pPr>
      <w:r>
        <w:tab/>
        <w:t>je</w:t>
      </w:r>
      <w:r>
        <w:rPr>
          <w:rFonts w:eastAsia="Times New Roman" w:cs="Times New Roman"/>
        </w:rPr>
        <w:t xml:space="preserve"> </w:t>
      </w:r>
      <w:r>
        <w:t>oprávněn</w:t>
      </w:r>
      <w:r>
        <w:rPr>
          <w:rFonts w:eastAsia="Times New Roman" w:cs="Times New Roman"/>
        </w:rPr>
        <w:t xml:space="preserve"> </w:t>
      </w:r>
      <w:r>
        <w:t>jednat:</w:t>
      </w:r>
      <w:r>
        <w:tab/>
      </w:r>
      <w:r>
        <w:tab/>
      </w:r>
      <w:r>
        <w:rPr>
          <w:shd w:val="clear" w:color="auto" w:fill="E6E6E6"/>
        </w:rPr>
        <w:t>             </w:t>
      </w:r>
    </w:p>
    <w:p w14:paraId="604BAF04" w14:textId="77777777" w:rsidR="00BE391F" w:rsidRDefault="00BE391F" w:rsidP="005F1381">
      <w:pPr>
        <w:spacing w:before="120"/>
        <w:ind w:left="709"/>
        <w:rPr>
          <w:color w:val="548DD4"/>
          <w:shd w:val="clear" w:color="auto" w:fill="E6E6E6"/>
        </w:rPr>
      </w:pPr>
      <w:r>
        <w:t>Číslo</w:t>
      </w:r>
      <w:r>
        <w:rPr>
          <w:rFonts w:eastAsia="Times New Roman" w:cs="Times New Roman"/>
        </w:rPr>
        <w:t xml:space="preserve"> </w:t>
      </w:r>
      <w:r>
        <w:t>smlouvy:</w:t>
      </w:r>
      <w:r>
        <w:rPr>
          <w:color w:val="548DD4"/>
        </w:rPr>
        <w:tab/>
      </w:r>
      <w:r>
        <w:rPr>
          <w:color w:val="548DD4"/>
        </w:rPr>
        <w:tab/>
      </w:r>
      <w:r>
        <w:rPr>
          <w:color w:val="548DD4"/>
          <w:shd w:val="clear" w:color="auto" w:fill="E6E6E6"/>
        </w:rPr>
        <w:t>             </w:t>
      </w:r>
    </w:p>
    <w:p w14:paraId="52860731" w14:textId="77777777" w:rsidR="00BE391F" w:rsidRDefault="00BE391F">
      <w:pPr>
        <w:rPr>
          <w:color w:val="548DD4"/>
        </w:rPr>
      </w:pPr>
    </w:p>
    <w:p w14:paraId="7ACEBB5D" w14:textId="77777777" w:rsidR="00BE391F" w:rsidRDefault="00BE391F"/>
    <w:p w14:paraId="67F6D372" w14:textId="77777777" w:rsidR="00BE391F" w:rsidRDefault="00BE391F">
      <w:r>
        <w:t>Pro</w:t>
      </w:r>
      <w:r>
        <w:rPr>
          <w:rFonts w:eastAsia="Times New Roman" w:cs="Times New Roman"/>
        </w:rPr>
        <w:t xml:space="preserve"> </w:t>
      </w:r>
      <w:r>
        <w:t>účely</w:t>
      </w:r>
      <w:r>
        <w:rPr>
          <w:rFonts w:eastAsia="Times New Roman" w:cs="Times New Roman"/>
        </w:rPr>
        <w:t xml:space="preserve"> </w:t>
      </w:r>
      <w:r>
        <w:t>této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uvedené</w:t>
      </w:r>
      <w:r>
        <w:rPr>
          <w:rFonts w:eastAsia="Times New Roman" w:cs="Times New Roman"/>
        </w:rPr>
        <w:t xml:space="preserve"> </w:t>
      </w:r>
      <w:r>
        <w:t>smluvní</w:t>
      </w:r>
      <w:r>
        <w:rPr>
          <w:rFonts w:eastAsia="Times New Roman" w:cs="Times New Roman"/>
        </w:rPr>
        <w:t xml:space="preserve"> </w:t>
      </w:r>
      <w:r>
        <w:t>strany</w:t>
      </w:r>
      <w:r>
        <w:rPr>
          <w:rFonts w:eastAsia="Times New Roman" w:cs="Times New Roman"/>
        </w:rPr>
        <w:t xml:space="preserve"> </w:t>
      </w:r>
      <w:r>
        <w:t>označují</w:t>
      </w:r>
      <w:r>
        <w:rPr>
          <w:rFonts w:eastAsia="Times New Roman" w:cs="Times New Roman"/>
        </w:rPr>
        <w:t xml:space="preserve"> </w:t>
      </w:r>
      <w:r>
        <w:t>jako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Zhotovitel.</w:t>
      </w:r>
    </w:p>
    <w:p w14:paraId="031AB594" w14:textId="77777777" w:rsidR="00BE391F" w:rsidRDefault="00BE391F"/>
    <w:p w14:paraId="32B4973A" w14:textId="77777777" w:rsidR="00BE391F" w:rsidRDefault="00BE391F" w:rsidP="00C72722">
      <w:pPr>
        <w:pStyle w:val="lnek"/>
        <w:ind w:left="4962"/>
        <w:jc w:val="left"/>
        <w:rPr>
          <w:b w:val="0"/>
        </w:rPr>
      </w:pPr>
    </w:p>
    <w:p w14:paraId="551A6935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Předmět</w:t>
      </w:r>
      <w:r>
        <w:rPr>
          <w:rFonts w:eastAsia="Times New Roman" w:cs="Times New Roman"/>
          <w:szCs w:val="24"/>
        </w:rPr>
        <w:t xml:space="preserve"> </w:t>
      </w:r>
      <w:r w:rsidR="008632FF">
        <w:rPr>
          <w:rFonts w:eastAsia="Times New Roman" w:cs="Times New Roman"/>
          <w:szCs w:val="24"/>
        </w:rPr>
        <w:t>díla</w:t>
      </w:r>
    </w:p>
    <w:p w14:paraId="7142FEA0" w14:textId="77777777" w:rsidR="00BE391F" w:rsidRPr="00373A9F" w:rsidRDefault="008632FF" w:rsidP="0081588C">
      <w:pPr>
        <w:numPr>
          <w:ilvl w:val="1"/>
          <w:numId w:val="2"/>
        </w:numPr>
        <w:rPr>
          <w:rFonts w:eastAsia="Times New Roman" w:cs="Times New Roman"/>
        </w:rPr>
      </w:pPr>
      <w:r w:rsidRPr="00373A9F">
        <w:rPr>
          <w:rFonts w:eastAsia="Times New Roman" w:cs="Times New Roman"/>
        </w:rPr>
        <w:t xml:space="preserve">Předmětem </w:t>
      </w:r>
      <w:r w:rsidR="00BE391F" w:rsidRPr="00373A9F">
        <w:rPr>
          <w:rFonts w:eastAsia="Times New Roman" w:cs="Times New Roman"/>
        </w:rPr>
        <w:t>této smlouvy</w:t>
      </w:r>
      <w:r w:rsidR="00EE7BA2" w:rsidRPr="00373A9F">
        <w:rPr>
          <w:rFonts w:eastAsia="Times New Roman" w:cs="Times New Roman"/>
        </w:rPr>
        <w:t xml:space="preserve"> o dílo </w:t>
      </w:r>
      <w:r w:rsidR="00504EF6" w:rsidRPr="00373A9F">
        <w:rPr>
          <w:rFonts w:eastAsia="Times New Roman" w:cs="Times New Roman"/>
        </w:rPr>
        <w:t xml:space="preserve">je </w:t>
      </w:r>
      <w:r w:rsidR="00770642">
        <w:rPr>
          <w:rFonts w:eastAsia="Times New Roman" w:cs="Times New Roman"/>
        </w:rPr>
        <w:t>„</w:t>
      </w:r>
      <w:bookmarkStart w:id="1" w:name="_Hlk19877603"/>
      <w:r w:rsidR="00770642">
        <w:rPr>
          <w:rFonts w:eastAsia="Times New Roman" w:cs="Times New Roman"/>
        </w:rPr>
        <w:t>V</w:t>
      </w:r>
      <w:r w:rsidR="002B6862">
        <w:rPr>
          <w:rFonts w:eastAsia="Times New Roman" w:cs="Times New Roman"/>
        </w:rPr>
        <w:t>ýpočet oslunění pro celé území města Brna</w:t>
      </w:r>
      <w:bookmarkEnd w:id="1"/>
      <w:r w:rsidR="00770642">
        <w:rPr>
          <w:rFonts w:eastAsia="Times New Roman" w:cs="Times New Roman"/>
        </w:rPr>
        <w:t>“</w:t>
      </w:r>
      <w:r w:rsidR="0090388B" w:rsidRPr="00E268B4">
        <w:rPr>
          <w:rFonts w:eastAsia="Times New Roman" w:cs="Times New Roman"/>
        </w:rPr>
        <w:t xml:space="preserve">. </w:t>
      </w:r>
      <w:r w:rsidRPr="00E268B4">
        <w:rPr>
          <w:rFonts w:eastAsia="Times New Roman" w:cs="Times New Roman"/>
        </w:rPr>
        <w:t>Přesná technická specifikace předmětu díla</w:t>
      </w:r>
      <w:r w:rsidRPr="00373A9F">
        <w:rPr>
          <w:rFonts w:eastAsia="Times New Roman" w:cs="Times New Roman"/>
        </w:rPr>
        <w:t xml:space="preserve"> je nedílnou součástí </w:t>
      </w:r>
      <w:r w:rsidR="002B6862">
        <w:rPr>
          <w:rFonts w:eastAsia="Times New Roman" w:cs="Times New Roman"/>
        </w:rPr>
        <w:t xml:space="preserve">této </w:t>
      </w:r>
      <w:r w:rsidRPr="00373A9F">
        <w:rPr>
          <w:rFonts w:eastAsia="Times New Roman" w:cs="Times New Roman"/>
        </w:rPr>
        <w:t>smlouvy v </w:t>
      </w:r>
      <w:r w:rsidR="00263D8F">
        <w:rPr>
          <w:rFonts w:eastAsia="Times New Roman" w:cs="Times New Roman"/>
        </w:rPr>
        <w:t>P</w:t>
      </w:r>
      <w:r w:rsidRPr="00373A9F">
        <w:rPr>
          <w:rFonts w:eastAsia="Times New Roman" w:cs="Times New Roman"/>
        </w:rPr>
        <w:t xml:space="preserve">říloze </w:t>
      </w:r>
      <w:r w:rsidRPr="00F547EB">
        <w:rPr>
          <w:rFonts w:eastAsia="Times New Roman" w:cs="Times New Roman"/>
        </w:rPr>
        <w:t>č. 1</w:t>
      </w:r>
      <w:r w:rsidR="00DE1F8C">
        <w:rPr>
          <w:rFonts w:eastAsia="Times New Roman" w:cs="Times New Roman"/>
        </w:rPr>
        <w:t>.</w:t>
      </w:r>
      <w:r w:rsidRPr="00373A9F">
        <w:rPr>
          <w:rFonts w:eastAsia="Times New Roman" w:cs="Times New Roman"/>
        </w:rPr>
        <w:t xml:space="preserve"> </w:t>
      </w:r>
      <w:r w:rsidR="00BE391F" w:rsidRPr="00373A9F">
        <w:rPr>
          <w:rFonts w:eastAsia="Times New Roman" w:cs="Times New Roman"/>
        </w:rPr>
        <w:t>Tato smlouva o dílo (dále jen Smlouva) stanovuje podmínky a pravidla zhotovení díla v r</w:t>
      </w:r>
      <w:r w:rsidR="0090388B">
        <w:rPr>
          <w:rFonts w:eastAsia="Times New Roman" w:cs="Times New Roman"/>
        </w:rPr>
        <w:t>ozsahu definovaném v odst. 2.2.</w:t>
      </w:r>
      <w:r w:rsidR="00263D8F">
        <w:rPr>
          <w:rFonts w:eastAsia="Times New Roman" w:cs="Times New Roman"/>
        </w:rPr>
        <w:t xml:space="preserve"> </w:t>
      </w:r>
      <w:r w:rsidR="00BE391F" w:rsidRPr="00373A9F">
        <w:rPr>
          <w:rFonts w:eastAsia="Times New Roman" w:cs="Times New Roman"/>
        </w:rPr>
        <w:t xml:space="preserve">této Smlouvy. </w:t>
      </w:r>
    </w:p>
    <w:p w14:paraId="322F414D" w14:textId="77777777" w:rsidR="00373A9F" w:rsidRDefault="00373A9F" w:rsidP="00373A9F">
      <w:pPr>
        <w:ind w:left="850"/>
        <w:rPr>
          <w:color w:val="000000"/>
        </w:rPr>
      </w:pPr>
    </w:p>
    <w:p w14:paraId="59E90681" w14:textId="77777777" w:rsidR="00E83F82" w:rsidRDefault="009013E1" w:rsidP="00E83F82">
      <w:pPr>
        <w:numPr>
          <w:ilvl w:val="1"/>
          <w:numId w:val="2"/>
        </w:numPr>
        <w:rPr>
          <w:color w:val="000000"/>
        </w:rPr>
      </w:pPr>
      <w:r>
        <w:rPr>
          <w:color w:val="000000"/>
        </w:rPr>
        <w:t>Přesná specifikace předmětu</w:t>
      </w:r>
      <w:r w:rsidR="008632FF">
        <w:rPr>
          <w:color w:val="000000"/>
        </w:rPr>
        <w:t xml:space="preserve">: </w:t>
      </w:r>
    </w:p>
    <w:p w14:paraId="5BAB7367" w14:textId="5E408A7E" w:rsidR="009013E1" w:rsidRPr="003C78A9" w:rsidRDefault="002B6862" w:rsidP="004F2DD7">
      <w:pPr>
        <w:pStyle w:val="Odstavecseseznamem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eastAsia="DejaVu Sans" w:hAnsi="Times New Roman" w:cs="DejaVu Sans"/>
          <w:sz w:val="24"/>
          <w:szCs w:val="24"/>
          <w:lang w:bidi="hi-IN"/>
        </w:rPr>
      </w:pPr>
      <w:r>
        <w:rPr>
          <w:rFonts w:ascii="Times New Roman" w:eastAsia="DejaVu Sans" w:hAnsi="Times New Roman" w:cs="DejaVu Sans"/>
          <w:sz w:val="24"/>
          <w:szCs w:val="24"/>
          <w:lang w:bidi="hi-IN"/>
        </w:rPr>
        <w:t>V</w:t>
      </w:r>
      <w:r w:rsidR="00356D4D">
        <w:rPr>
          <w:rFonts w:ascii="Times New Roman" w:eastAsia="DejaVu Sans" w:hAnsi="Times New Roman" w:cs="DejaVu Sans"/>
          <w:sz w:val="24"/>
          <w:szCs w:val="24"/>
          <w:lang w:bidi="hi-IN"/>
        </w:rPr>
        <w:t>ýsledný mapový podklad</w:t>
      </w:r>
      <w:r w:rsidR="009013E1" w:rsidRPr="003C78A9">
        <w:rPr>
          <w:rFonts w:ascii="Times New Roman" w:eastAsia="DejaVu Sans" w:hAnsi="Times New Roman" w:cs="DejaVu Sans"/>
          <w:sz w:val="24"/>
          <w:szCs w:val="24"/>
          <w:lang w:bidi="hi-IN"/>
        </w:rPr>
        <w:t xml:space="preserve"> ve formátu stanoveném technickou specifikací </w:t>
      </w:r>
    </w:p>
    <w:p w14:paraId="5B772FE0" w14:textId="77777777" w:rsidR="008632FF" w:rsidRPr="004C152B" w:rsidRDefault="009013E1" w:rsidP="004F2DD7">
      <w:pPr>
        <w:pStyle w:val="Odstavecseseznamem"/>
        <w:numPr>
          <w:ilvl w:val="0"/>
          <w:numId w:val="6"/>
        </w:numPr>
        <w:suppressAutoHyphens w:val="0"/>
        <w:spacing w:after="0" w:line="240" w:lineRule="auto"/>
        <w:jc w:val="both"/>
        <w:rPr>
          <w:color w:val="000000"/>
        </w:rPr>
      </w:pPr>
      <w:r w:rsidRPr="003C78A9">
        <w:rPr>
          <w:rFonts w:ascii="Times New Roman" w:eastAsia="DejaVu Sans" w:hAnsi="Times New Roman" w:cs="DejaVu Sans"/>
          <w:sz w:val="24"/>
          <w:szCs w:val="24"/>
          <w:lang w:bidi="hi-IN"/>
        </w:rPr>
        <w:t>Technická zpráva</w:t>
      </w:r>
    </w:p>
    <w:p w14:paraId="06748F14" w14:textId="77777777" w:rsidR="004C152B" w:rsidRDefault="004C152B" w:rsidP="004C152B">
      <w:pPr>
        <w:pStyle w:val="Odstavecseseznamem"/>
        <w:suppressAutoHyphens w:val="0"/>
        <w:spacing w:after="0" w:line="240" w:lineRule="auto"/>
        <w:jc w:val="both"/>
        <w:rPr>
          <w:rFonts w:ascii="Times New Roman" w:eastAsia="DejaVu Sans" w:hAnsi="Times New Roman" w:cs="DejaVu Sans"/>
          <w:sz w:val="24"/>
          <w:szCs w:val="24"/>
          <w:lang w:bidi="hi-IN"/>
        </w:rPr>
      </w:pPr>
    </w:p>
    <w:p w14:paraId="40A1988E" w14:textId="77777777" w:rsidR="00F33AA0" w:rsidRDefault="00F33AA0" w:rsidP="004C152B"/>
    <w:p w14:paraId="12665276" w14:textId="77777777" w:rsidR="008632FF" w:rsidRPr="008632FF" w:rsidRDefault="00BE391F" w:rsidP="0081588C">
      <w:pPr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 w:rsidR="008632FF">
        <w:rPr>
          <w:rFonts w:eastAsia="Times New Roman" w:cs="Times New Roman"/>
        </w:rPr>
        <w:t xml:space="preserve">provede dílo s náležitou odbornou péčí tak, aby svou kvalitou vyhovělo platným normám, příslušným předpisům a </w:t>
      </w:r>
      <w:r w:rsidR="00373A9F">
        <w:rPr>
          <w:rFonts w:eastAsia="Times New Roman" w:cs="Times New Roman"/>
        </w:rPr>
        <w:t>specifikaci uvedené</w:t>
      </w:r>
      <w:r w:rsidR="00311925">
        <w:rPr>
          <w:rFonts w:eastAsia="Times New Roman" w:cs="Times New Roman"/>
        </w:rPr>
        <w:t xml:space="preserve"> v Příloze č</w:t>
      </w:r>
      <w:r w:rsidR="0014311B" w:rsidRPr="0014311B">
        <w:rPr>
          <w:rFonts w:eastAsia="Times New Roman" w:cs="Times New Roman"/>
        </w:rPr>
        <w:t xml:space="preserve"> 1</w:t>
      </w:r>
      <w:r w:rsidR="00311925">
        <w:rPr>
          <w:rFonts w:eastAsia="Times New Roman" w:cs="Times New Roman"/>
        </w:rPr>
        <w:t xml:space="preserve"> této sml</w:t>
      </w:r>
      <w:r w:rsidR="0090388B">
        <w:rPr>
          <w:rFonts w:eastAsia="Times New Roman" w:cs="Times New Roman"/>
        </w:rPr>
        <w:t>ouvy.</w:t>
      </w:r>
    </w:p>
    <w:p w14:paraId="7A76284B" w14:textId="77777777" w:rsidR="00BE391F" w:rsidRDefault="00BE391F" w:rsidP="008632FF">
      <w:pPr>
        <w:ind w:left="850"/>
      </w:pPr>
    </w:p>
    <w:p w14:paraId="21F4C4A0" w14:textId="77777777" w:rsidR="00BE391F" w:rsidRPr="008968C3" w:rsidRDefault="00120828" w:rsidP="0081588C">
      <w:pPr>
        <w:pStyle w:val="Zkladntext"/>
        <w:numPr>
          <w:ilvl w:val="1"/>
          <w:numId w:val="2"/>
        </w:numPr>
      </w:pPr>
      <w:r w:rsidRPr="008968C3">
        <w:t>Dílem</w:t>
      </w:r>
      <w:r w:rsidRPr="008968C3">
        <w:rPr>
          <w:rFonts w:eastAsia="Times New Roman" w:cs="Times New Roman"/>
        </w:rPr>
        <w:t xml:space="preserve"> </w:t>
      </w:r>
      <w:r w:rsidRPr="008968C3">
        <w:t>se</w:t>
      </w:r>
      <w:r w:rsidRPr="008968C3">
        <w:rPr>
          <w:rFonts w:eastAsia="Times New Roman" w:cs="Times New Roman"/>
        </w:rPr>
        <w:t xml:space="preserve"> </w:t>
      </w:r>
      <w:r w:rsidRPr="008968C3">
        <w:t>rozumí</w:t>
      </w:r>
      <w:r w:rsidRPr="008968C3">
        <w:rPr>
          <w:rFonts w:eastAsia="Times New Roman" w:cs="Times New Roman"/>
        </w:rPr>
        <w:t xml:space="preserve"> </w:t>
      </w:r>
      <w:r w:rsidRPr="008968C3">
        <w:t>veškerá</w:t>
      </w:r>
      <w:r w:rsidRPr="008968C3">
        <w:rPr>
          <w:rFonts w:eastAsia="Times New Roman" w:cs="Times New Roman"/>
        </w:rPr>
        <w:t xml:space="preserve"> </w:t>
      </w:r>
      <w:r w:rsidRPr="008968C3">
        <w:t>činnost</w:t>
      </w:r>
      <w:r w:rsidRPr="008968C3">
        <w:rPr>
          <w:rFonts w:eastAsia="Times New Roman" w:cs="Times New Roman"/>
        </w:rPr>
        <w:t xml:space="preserve"> </w:t>
      </w:r>
      <w:r w:rsidRPr="008968C3">
        <w:t>Zhotovitele</w:t>
      </w:r>
      <w:r w:rsidRPr="008968C3">
        <w:rPr>
          <w:rFonts w:eastAsia="Times New Roman" w:cs="Times New Roman"/>
        </w:rPr>
        <w:t xml:space="preserve"> </w:t>
      </w:r>
      <w:r w:rsidRPr="008968C3">
        <w:t>dle</w:t>
      </w:r>
      <w:r w:rsidRPr="008968C3">
        <w:rPr>
          <w:rFonts w:eastAsia="Times New Roman" w:cs="Times New Roman"/>
        </w:rPr>
        <w:t xml:space="preserve"> </w:t>
      </w:r>
      <w:r w:rsidRPr="008968C3">
        <w:t>této</w:t>
      </w:r>
      <w:r w:rsidRPr="008968C3">
        <w:rPr>
          <w:rFonts w:eastAsia="Times New Roman" w:cs="Times New Roman"/>
        </w:rPr>
        <w:t xml:space="preserve"> S</w:t>
      </w:r>
      <w:r w:rsidRPr="008968C3">
        <w:t>mlouvy,</w:t>
      </w:r>
      <w:r w:rsidRPr="008968C3">
        <w:rPr>
          <w:rFonts w:eastAsia="Times New Roman" w:cs="Times New Roman"/>
        </w:rPr>
        <w:t xml:space="preserve"> </w:t>
      </w:r>
      <w:r w:rsidRPr="008968C3">
        <w:t>tzn.</w:t>
      </w:r>
      <w:r w:rsidRPr="008968C3">
        <w:rPr>
          <w:rFonts w:eastAsia="Times New Roman" w:cs="Times New Roman"/>
        </w:rPr>
        <w:t xml:space="preserve"> </w:t>
      </w:r>
      <w:r w:rsidRPr="008968C3">
        <w:t>provedení</w:t>
      </w:r>
      <w:r w:rsidRPr="008968C3">
        <w:rPr>
          <w:rFonts w:eastAsia="Times New Roman" w:cs="Times New Roman"/>
        </w:rPr>
        <w:t xml:space="preserve"> </w:t>
      </w:r>
      <w:r w:rsidR="00B25863" w:rsidRPr="008968C3">
        <w:t>činností, které povedou ke splnění všech částí</w:t>
      </w:r>
      <w:r w:rsidR="00B25863" w:rsidRPr="008968C3">
        <w:rPr>
          <w:rFonts w:eastAsia="Times New Roman" w:cs="Times New Roman"/>
        </w:rPr>
        <w:t xml:space="preserve"> </w:t>
      </w:r>
      <w:r w:rsidRPr="008968C3">
        <w:t>dle</w:t>
      </w:r>
      <w:r w:rsidRPr="008968C3">
        <w:rPr>
          <w:rFonts w:eastAsia="Times New Roman" w:cs="Times New Roman"/>
        </w:rPr>
        <w:t xml:space="preserve"> </w:t>
      </w:r>
      <w:r w:rsidR="004C152B">
        <w:rPr>
          <w:rFonts w:eastAsia="Times New Roman" w:cs="Times New Roman"/>
        </w:rPr>
        <w:t>odstavce 2.2 a P</w:t>
      </w:r>
      <w:r w:rsidRPr="008968C3">
        <w:t>řílohy</w:t>
      </w:r>
      <w:r w:rsidRPr="008968C3">
        <w:rPr>
          <w:rFonts w:eastAsia="Times New Roman" w:cs="Times New Roman"/>
        </w:rPr>
        <w:t xml:space="preserve"> </w:t>
      </w:r>
      <w:r w:rsidRPr="0014311B">
        <w:t>č.</w:t>
      </w:r>
      <w:r w:rsidR="0014311B">
        <w:rPr>
          <w:rFonts w:eastAsia="Times New Roman" w:cs="Times New Roman"/>
        </w:rPr>
        <w:t xml:space="preserve"> 1</w:t>
      </w:r>
      <w:r w:rsidRPr="008968C3">
        <w:rPr>
          <w:rFonts w:eastAsia="Times New Roman" w:cs="Times New Roman"/>
        </w:rPr>
        <w:t>,</w:t>
      </w:r>
      <w:r w:rsidRPr="008968C3">
        <w:rPr>
          <w:rFonts w:eastAsia="Times New Roman" w:cs="Times New Roman"/>
          <w:i/>
          <w:iCs/>
        </w:rPr>
        <w:t xml:space="preserve"> </w:t>
      </w:r>
      <w:r w:rsidR="00BE391F" w:rsidRPr="008968C3">
        <w:t>a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to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bez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ohledu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na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to,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zda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má</w:t>
      </w:r>
      <w:r w:rsidR="00BE391F" w:rsidRPr="008968C3">
        <w:rPr>
          <w:rFonts w:eastAsia="Times New Roman" w:cs="Times New Roman"/>
        </w:rPr>
        <w:t xml:space="preserve"> </w:t>
      </w:r>
      <w:r w:rsidR="00BE391F" w:rsidRPr="008968C3">
        <w:t>výsledek</w:t>
      </w:r>
      <w:r w:rsidR="00BE391F" w:rsidRPr="00C72722">
        <w:t xml:space="preserve"> </w:t>
      </w:r>
      <w:r w:rsidR="00BE391F" w:rsidRPr="008968C3">
        <w:t>této</w:t>
      </w:r>
      <w:r w:rsidR="00BE391F" w:rsidRPr="00C72722">
        <w:t xml:space="preserve"> </w:t>
      </w:r>
      <w:r w:rsidR="00BE391F" w:rsidRPr="008968C3">
        <w:t>činnosti</w:t>
      </w:r>
      <w:r w:rsidR="00BE391F" w:rsidRPr="00C72722">
        <w:t xml:space="preserve"> </w:t>
      </w:r>
      <w:r w:rsidR="00BE391F" w:rsidRPr="008968C3">
        <w:t>Zhotovitele</w:t>
      </w:r>
      <w:r w:rsidR="00BE391F" w:rsidRPr="00C72722">
        <w:t xml:space="preserve"> </w:t>
      </w:r>
      <w:r w:rsidR="00BE391F" w:rsidRPr="008968C3">
        <w:t>charakter</w:t>
      </w:r>
      <w:r w:rsidR="00BE391F" w:rsidRPr="00C72722">
        <w:t xml:space="preserve"> </w:t>
      </w:r>
      <w:r w:rsidR="001401AA" w:rsidRPr="00C72722">
        <w:t>díla ve smyslu §</w:t>
      </w:r>
      <w:r w:rsidR="003F0281">
        <w:t xml:space="preserve"> </w:t>
      </w:r>
      <w:r w:rsidR="001401AA" w:rsidRPr="00C72722">
        <w:t>2587 zákona č.</w:t>
      </w:r>
      <w:r w:rsidR="003309E5" w:rsidRPr="00C72722">
        <w:t> </w:t>
      </w:r>
      <w:r w:rsidR="001401AA" w:rsidRPr="00C72722">
        <w:t>89/2012 Sb., občanský zákoník</w:t>
      </w:r>
      <w:r w:rsidR="00A3788C">
        <w:t>,</w:t>
      </w:r>
      <w:r w:rsidR="001401AA" w:rsidRPr="00C72722">
        <w:t xml:space="preserve"> v</w:t>
      </w:r>
      <w:r w:rsidR="00BF110D" w:rsidRPr="00C72722">
        <w:t> </w:t>
      </w:r>
      <w:r w:rsidR="001401AA" w:rsidRPr="00C72722">
        <w:t xml:space="preserve">platném znění (dále jen „občanský zákoník“), </w:t>
      </w:r>
      <w:r w:rsidR="00BE391F" w:rsidRPr="00C72722">
        <w:t>nebo autorského díla ve</w:t>
      </w:r>
      <w:r w:rsidR="00194ABC" w:rsidRPr="00C72722">
        <w:t> </w:t>
      </w:r>
      <w:r w:rsidR="00BE391F" w:rsidRPr="00C72722">
        <w:t>smyslu §</w:t>
      </w:r>
      <w:r w:rsidR="00A3788C">
        <w:t xml:space="preserve"> </w:t>
      </w:r>
      <w:r w:rsidR="00BE391F" w:rsidRPr="00C72722">
        <w:t xml:space="preserve">2 </w:t>
      </w:r>
      <w:r w:rsidR="001401AA" w:rsidRPr="00C72722">
        <w:t xml:space="preserve">zákona č. 121/2000 Sb., </w:t>
      </w:r>
      <w:r w:rsidR="00A3788C">
        <w:t>o právu autorském, o právech souvisejících s právem autorským a o změně některých zákonů (</w:t>
      </w:r>
      <w:r w:rsidR="001401AA" w:rsidRPr="00C72722">
        <w:t>autorský zákon</w:t>
      </w:r>
      <w:r w:rsidR="00A3788C">
        <w:t>),</w:t>
      </w:r>
      <w:r w:rsidR="001401AA" w:rsidRPr="00C72722">
        <w:t xml:space="preserve"> v platném znění</w:t>
      </w:r>
      <w:r w:rsidR="00F1020A" w:rsidRPr="00C72722">
        <w:t xml:space="preserve"> (dále jen „autorský zákon“)</w:t>
      </w:r>
      <w:bookmarkEnd w:id="0"/>
      <w:r w:rsidR="00F1020A" w:rsidRPr="00C72722">
        <w:t>.</w:t>
      </w:r>
    </w:p>
    <w:p w14:paraId="4627FFDF" w14:textId="77777777" w:rsidR="00BE391F" w:rsidRDefault="00BE391F">
      <w:pPr>
        <w:pStyle w:val="Zkladntext"/>
        <w:widowControl/>
        <w:spacing w:after="0"/>
      </w:pPr>
    </w:p>
    <w:p w14:paraId="078FEE60" w14:textId="77777777" w:rsidR="00BE391F" w:rsidRDefault="00BE391F">
      <w:pPr>
        <w:pStyle w:val="Zkladntext"/>
        <w:widowControl/>
        <w:spacing w:after="0"/>
      </w:pPr>
    </w:p>
    <w:p w14:paraId="37B87C9E" w14:textId="77777777" w:rsidR="00BE391F" w:rsidRDefault="00BE391F" w:rsidP="00FB7C73">
      <w:pPr>
        <w:pStyle w:val="lnek"/>
        <w:ind w:left="4962"/>
        <w:jc w:val="left"/>
        <w:rPr>
          <w:b w:val="0"/>
        </w:rPr>
      </w:pPr>
    </w:p>
    <w:p w14:paraId="3B918587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Termín</w:t>
      </w:r>
      <w:r>
        <w:rPr>
          <w:rFonts w:eastAsia="Times New Roman" w:cs="Times New Roman"/>
          <w:szCs w:val="24"/>
        </w:rPr>
        <w:t xml:space="preserve"> </w:t>
      </w:r>
      <w:r w:rsidR="004208A9">
        <w:rPr>
          <w:rFonts w:eastAsia="Times New Roman" w:cs="Times New Roman"/>
          <w:szCs w:val="24"/>
        </w:rPr>
        <w:t xml:space="preserve">a místo </w:t>
      </w:r>
      <w:r>
        <w:rPr>
          <w:szCs w:val="24"/>
        </w:rPr>
        <w:t>plnění</w:t>
      </w:r>
    </w:p>
    <w:p w14:paraId="58BC547F" w14:textId="42B2704C" w:rsidR="00311925" w:rsidRPr="005A7033" w:rsidRDefault="00166BAE" w:rsidP="005A7033">
      <w:pPr>
        <w:pStyle w:val="Zkladntext"/>
        <w:numPr>
          <w:ilvl w:val="1"/>
          <w:numId w:val="2"/>
        </w:numPr>
        <w:rPr>
          <w:rFonts w:cs="Times New Roman"/>
        </w:rPr>
      </w:pPr>
      <w:r>
        <w:t>Zhotovitel předá dí</w:t>
      </w:r>
      <w:r w:rsidR="00016A23">
        <w:t>lo</w:t>
      </w:r>
      <w:r>
        <w:t xml:space="preserve"> </w:t>
      </w:r>
      <w:r w:rsidR="00016A23" w:rsidRPr="00016A23">
        <w:rPr>
          <w:rFonts w:cs="Times New Roman"/>
        </w:rPr>
        <w:t>Objednateli</w:t>
      </w:r>
      <w:r w:rsidR="0090388B">
        <w:rPr>
          <w:rFonts w:cs="Times New Roman"/>
        </w:rPr>
        <w:t xml:space="preserve"> do</w:t>
      </w:r>
      <w:r w:rsidR="005057A0">
        <w:rPr>
          <w:rFonts w:cs="Times New Roman"/>
        </w:rPr>
        <w:t xml:space="preserve"> </w:t>
      </w:r>
      <w:r w:rsidR="00453D02">
        <w:rPr>
          <w:rFonts w:cs="Times New Roman"/>
        </w:rPr>
        <w:t>2. 12. 2019</w:t>
      </w:r>
      <w:r w:rsidR="0026418C">
        <w:rPr>
          <w:rFonts w:cs="Times New Roman"/>
        </w:rPr>
        <w:t xml:space="preserve"> včetně.</w:t>
      </w:r>
    </w:p>
    <w:p w14:paraId="4C027EC7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Způsob</w:t>
      </w:r>
      <w:r>
        <w:rPr>
          <w:rFonts w:eastAsia="Times New Roman" w:cs="Times New Roman"/>
        </w:rPr>
        <w:t xml:space="preserve"> </w:t>
      </w:r>
      <w:r>
        <w:t>předání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převzetí</w:t>
      </w:r>
      <w:r>
        <w:rPr>
          <w:rFonts w:eastAsia="Times New Roman" w:cs="Times New Roman"/>
        </w:rPr>
        <w:t xml:space="preserve"> plnění Zhotovitele </w:t>
      </w:r>
      <w:r>
        <w:t>je</w:t>
      </w:r>
      <w:r>
        <w:rPr>
          <w:rFonts w:eastAsia="Times New Roman" w:cs="Times New Roman"/>
        </w:rPr>
        <w:t xml:space="preserve"> </w:t>
      </w:r>
      <w:r>
        <w:t>popsán</w:t>
      </w:r>
      <w:r>
        <w:rPr>
          <w:rFonts w:eastAsia="Times New Roman" w:cs="Times New Roman"/>
        </w:rPr>
        <w:t xml:space="preserve"> </w:t>
      </w:r>
      <w:r w:rsidRPr="00F547EB">
        <w:t>v</w:t>
      </w:r>
      <w:r w:rsidRPr="00F547EB">
        <w:rPr>
          <w:rFonts w:eastAsia="Times New Roman" w:cs="Times New Roman"/>
        </w:rPr>
        <w:t xml:space="preserve"> </w:t>
      </w:r>
      <w:r w:rsidRPr="00F547EB">
        <w:t>čl.</w:t>
      </w:r>
      <w:r w:rsidRPr="00F547EB">
        <w:rPr>
          <w:rFonts w:eastAsia="Times New Roman" w:cs="Times New Roman"/>
        </w:rPr>
        <w:t xml:space="preserve"> </w:t>
      </w:r>
      <w:r w:rsidR="00A733FA" w:rsidRPr="00F547EB">
        <w:rPr>
          <w:rFonts w:eastAsia="Times New Roman" w:cs="Times New Roman"/>
        </w:rPr>
        <w:t>6</w:t>
      </w:r>
      <w:r w:rsidRPr="00A733FA">
        <w:rPr>
          <w:rFonts w:eastAsia="Times New Roman" w:cs="Times New Roman"/>
        </w:rPr>
        <w:t xml:space="preserve"> </w:t>
      </w:r>
      <w:r w:rsidRPr="00A733FA">
        <w:t>této</w:t>
      </w:r>
      <w:r w:rsidRPr="00A733FA">
        <w:rPr>
          <w:rFonts w:eastAsia="Times New Roman" w:cs="Times New Roman"/>
        </w:rPr>
        <w:t xml:space="preserve"> S</w:t>
      </w:r>
      <w:r w:rsidRPr="00A733FA">
        <w:t>mlouvy</w:t>
      </w:r>
      <w:r>
        <w:t>.</w:t>
      </w:r>
    </w:p>
    <w:p w14:paraId="16C66EB0" w14:textId="045AAC46" w:rsidR="00BE391F" w:rsidRPr="005D79DB" w:rsidRDefault="00BE391F" w:rsidP="0081588C">
      <w:pPr>
        <w:pStyle w:val="Zkladntext"/>
        <w:numPr>
          <w:ilvl w:val="1"/>
          <w:numId w:val="2"/>
        </w:numPr>
      </w:pPr>
      <w:r w:rsidRPr="005D79DB">
        <w:t xml:space="preserve">Místem plnění je sídlo Objednatele nebo jiná budova v jeho vlastnictví, v níž sídlí Magistrát </w:t>
      </w:r>
      <w:r w:rsidR="002F1BBA">
        <w:t xml:space="preserve">   </w:t>
      </w:r>
      <w:r w:rsidRPr="005D79DB">
        <w:t>města Brna.</w:t>
      </w:r>
    </w:p>
    <w:p w14:paraId="559119F9" w14:textId="77777777" w:rsidR="00BE391F" w:rsidRPr="008968C3" w:rsidRDefault="00BE391F" w:rsidP="0081588C">
      <w:pPr>
        <w:pStyle w:val="Zkladntext"/>
        <w:numPr>
          <w:ilvl w:val="1"/>
          <w:numId w:val="2"/>
        </w:numPr>
      </w:pPr>
      <w:r w:rsidRPr="008968C3">
        <w:t>Dojde-li</w:t>
      </w:r>
      <w:r w:rsidRPr="008968C3">
        <w:rPr>
          <w:rFonts w:eastAsia="Times New Roman" w:cs="Times New Roman"/>
        </w:rPr>
        <w:t xml:space="preserve"> </w:t>
      </w:r>
      <w:r w:rsidRPr="008968C3">
        <w:t>k</w:t>
      </w:r>
      <w:r w:rsidRPr="008968C3">
        <w:rPr>
          <w:rFonts w:eastAsia="Times New Roman" w:cs="Times New Roman"/>
        </w:rPr>
        <w:t xml:space="preserve"> </w:t>
      </w:r>
      <w:r w:rsidRPr="008968C3">
        <w:t>prodlení</w:t>
      </w:r>
      <w:r w:rsidRPr="008968C3">
        <w:rPr>
          <w:rFonts w:eastAsia="Times New Roman" w:cs="Times New Roman"/>
        </w:rPr>
        <w:t xml:space="preserve"> </w:t>
      </w:r>
      <w:r w:rsidRPr="008968C3">
        <w:t>Zhotovitele</w:t>
      </w:r>
      <w:r w:rsidRPr="008968C3">
        <w:rPr>
          <w:rFonts w:eastAsia="Times New Roman" w:cs="Times New Roman"/>
        </w:rPr>
        <w:t xml:space="preserve"> </w:t>
      </w:r>
      <w:r w:rsidRPr="008968C3">
        <w:t>z</w:t>
      </w:r>
      <w:r w:rsidRPr="008968C3">
        <w:rPr>
          <w:rFonts w:eastAsia="Times New Roman" w:cs="Times New Roman"/>
        </w:rPr>
        <w:t xml:space="preserve"> </w:t>
      </w:r>
      <w:r w:rsidRPr="008968C3">
        <w:t>důvodu</w:t>
      </w:r>
      <w:r w:rsidRPr="008968C3">
        <w:rPr>
          <w:rFonts w:eastAsia="Times New Roman" w:cs="Times New Roman"/>
        </w:rPr>
        <w:t xml:space="preserve"> </w:t>
      </w:r>
      <w:r w:rsidRPr="008968C3">
        <w:t>vyšší</w:t>
      </w:r>
      <w:r w:rsidRPr="008968C3">
        <w:rPr>
          <w:rFonts w:eastAsia="Times New Roman" w:cs="Times New Roman"/>
        </w:rPr>
        <w:t xml:space="preserve"> </w:t>
      </w:r>
      <w:r w:rsidRPr="008968C3">
        <w:t>moci,</w:t>
      </w:r>
      <w:r w:rsidRPr="008968C3">
        <w:rPr>
          <w:rFonts w:eastAsia="Times New Roman" w:cs="Times New Roman"/>
        </w:rPr>
        <w:t xml:space="preserve"> </w:t>
      </w:r>
      <w:r w:rsidRPr="008968C3">
        <w:t>za</w:t>
      </w:r>
      <w:r w:rsidRPr="008968C3">
        <w:rPr>
          <w:rFonts w:eastAsia="Times New Roman" w:cs="Times New Roman"/>
        </w:rPr>
        <w:t xml:space="preserve"> </w:t>
      </w:r>
      <w:r w:rsidRPr="008968C3">
        <w:t>kterou</w:t>
      </w:r>
      <w:r w:rsidRPr="008968C3">
        <w:rPr>
          <w:rFonts w:eastAsia="Times New Roman" w:cs="Times New Roman"/>
        </w:rPr>
        <w:t xml:space="preserve"> </w:t>
      </w:r>
      <w:r w:rsidRPr="008968C3">
        <w:t>smluvní</w:t>
      </w:r>
      <w:r w:rsidRPr="008968C3">
        <w:rPr>
          <w:rFonts w:eastAsia="Times New Roman" w:cs="Times New Roman"/>
        </w:rPr>
        <w:t xml:space="preserve"> </w:t>
      </w:r>
      <w:r w:rsidRPr="008968C3">
        <w:t>strany</w:t>
      </w:r>
      <w:r w:rsidRPr="008968C3">
        <w:rPr>
          <w:rFonts w:eastAsia="Times New Roman" w:cs="Times New Roman"/>
        </w:rPr>
        <w:t xml:space="preserve"> </w:t>
      </w:r>
      <w:r w:rsidRPr="008968C3">
        <w:t>uznávají</w:t>
      </w:r>
      <w:r w:rsidRPr="008968C3">
        <w:rPr>
          <w:rFonts w:eastAsia="Times New Roman" w:cs="Times New Roman"/>
        </w:rPr>
        <w:t xml:space="preserve"> </w:t>
      </w:r>
      <w:r w:rsidRPr="008968C3">
        <w:t>nepředvídatelné</w:t>
      </w:r>
      <w:r w:rsidRPr="008968C3">
        <w:rPr>
          <w:rFonts w:eastAsia="Times New Roman" w:cs="Times New Roman"/>
        </w:rPr>
        <w:t xml:space="preserve"> </w:t>
      </w:r>
      <w:r w:rsidRPr="008968C3">
        <w:t>okolnosti</w:t>
      </w:r>
      <w:r w:rsidRPr="008968C3">
        <w:rPr>
          <w:rFonts w:eastAsia="Times New Roman" w:cs="Times New Roman"/>
        </w:rPr>
        <w:t xml:space="preserve"> </w:t>
      </w:r>
      <w:r w:rsidRPr="008968C3">
        <w:t>stojící</w:t>
      </w:r>
      <w:r w:rsidRPr="008968C3">
        <w:rPr>
          <w:rFonts w:eastAsia="Times New Roman" w:cs="Times New Roman"/>
        </w:rPr>
        <w:t xml:space="preserve"> </w:t>
      </w:r>
      <w:r w:rsidRPr="008968C3">
        <w:t>mimo</w:t>
      </w:r>
      <w:r w:rsidRPr="008968C3">
        <w:rPr>
          <w:rFonts w:eastAsia="Times New Roman" w:cs="Times New Roman"/>
        </w:rPr>
        <w:t xml:space="preserve"> </w:t>
      </w:r>
      <w:r w:rsidRPr="008968C3">
        <w:t>dispozici</w:t>
      </w:r>
      <w:r w:rsidRPr="008968C3">
        <w:rPr>
          <w:rFonts w:eastAsia="Times New Roman" w:cs="Times New Roman"/>
        </w:rPr>
        <w:t xml:space="preserve"> </w:t>
      </w:r>
      <w:r w:rsidRPr="008968C3">
        <w:t>Zhotovitele,</w:t>
      </w:r>
      <w:r w:rsidRPr="008968C3">
        <w:rPr>
          <w:rFonts w:eastAsia="Times New Roman" w:cs="Times New Roman"/>
        </w:rPr>
        <w:t xml:space="preserve"> </w:t>
      </w:r>
      <w:r w:rsidRPr="008968C3">
        <w:t>které</w:t>
      </w:r>
      <w:r w:rsidRPr="008968C3">
        <w:rPr>
          <w:rFonts w:eastAsia="Times New Roman" w:cs="Times New Roman"/>
        </w:rPr>
        <w:t xml:space="preserve"> </w:t>
      </w:r>
      <w:r w:rsidRPr="008968C3">
        <w:t>nebylo</w:t>
      </w:r>
      <w:r w:rsidRPr="008968C3">
        <w:rPr>
          <w:rFonts w:eastAsia="Times New Roman" w:cs="Times New Roman"/>
        </w:rPr>
        <w:t xml:space="preserve"> </w:t>
      </w:r>
      <w:r w:rsidRPr="008968C3">
        <w:t>možno</w:t>
      </w:r>
      <w:r w:rsidRPr="008968C3">
        <w:rPr>
          <w:rFonts w:eastAsia="Times New Roman" w:cs="Times New Roman"/>
        </w:rPr>
        <w:t xml:space="preserve"> </w:t>
      </w:r>
      <w:r w:rsidRPr="008968C3">
        <w:t>odvrátit</w:t>
      </w:r>
      <w:r w:rsidRPr="008968C3">
        <w:rPr>
          <w:rFonts w:eastAsia="Times New Roman" w:cs="Times New Roman"/>
        </w:rPr>
        <w:t xml:space="preserve"> </w:t>
      </w:r>
      <w:r w:rsidRPr="008968C3">
        <w:t>ani</w:t>
      </w:r>
      <w:r w:rsidRPr="008968C3">
        <w:rPr>
          <w:rFonts w:eastAsia="Times New Roman" w:cs="Times New Roman"/>
        </w:rPr>
        <w:t xml:space="preserve"> </w:t>
      </w:r>
      <w:r w:rsidRPr="008968C3">
        <w:t>s</w:t>
      </w:r>
      <w:r w:rsidRPr="008968C3">
        <w:rPr>
          <w:rFonts w:eastAsia="Times New Roman" w:cs="Times New Roman"/>
        </w:rPr>
        <w:t xml:space="preserve"> </w:t>
      </w:r>
      <w:r w:rsidRPr="008968C3">
        <w:t>vynaložením</w:t>
      </w:r>
      <w:r w:rsidRPr="008968C3">
        <w:rPr>
          <w:rFonts w:eastAsia="Times New Roman" w:cs="Times New Roman"/>
        </w:rPr>
        <w:t xml:space="preserve"> </w:t>
      </w:r>
      <w:r w:rsidRPr="008968C3">
        <w:t>úsilí</w:t>
      </w:r>
      <w:r w:rsidRPr="008968C3">
        <w:rPr>
          <w:rFonts w:eastAsia="Times New Roman" w:cs="Times New Roman"/>
        </w:rPr>
        <w:t xml:space="preserve"> </w:t>
      </w:r>
      <w:r w:rsidRPr="008968C3">
        <w:t>k</w:t>
      </w:r>
      <w:r w:rsidRPr="008968C3">
        <w:rPr>
          <w:rFonts w:eastAsia="Times New Roman" w:cs="Times New Roman"/>
        </w:rPr>
        <w:t xml:space="preserve"> </w:t>
      </w:r>
      <w:r w:rsidRPr="008968C3">
        <w:t>zabránění</w:t>
      </w:r>
      <w:r w:rsidRPr="008968C3">
        <w:rPr>
          <w:rFonts w:eastAsia="Times New Roman" w:cs="Times New Roman"/>
        </w:rPr>
        <w:t xml:space="preserve"> </w:t>
      </w:r>
      <w:r w:rsidRPr="008968C3">
        <w:t>nebo</w:t>
      </w:r>
      <w:r w:rsidRPr="008968C3">
        <w:rPr>
          <w:rFonts w:eastAsia="Times New Roman" w:cs="Times New Roman"/>
        </w:rPr>
        <w:t xml:space="preserve"> </w:t>
      </w:r>
      <w:r w:rsidRPr="008968C3">
        <w:t>zmírnění</w:t>
      </w:r>
      <w:r w:rsidRPr="008968C3">
        <w:rPr>
          <w:rFonts w:eastAsia="Times New Roman" w:cs="Times New Roman"/>
        </w:rPr>
        <w:t xml:space="preserve"> </w:t>
      </w:r>
      <w:r w:rsidRPr="008968C3">
        <w:t>následků,</w:t>
      </w:r>
      <w:r w:rsidRPr="008968C3">
        <w:rPr>
          <w:rFonts w:eastAsia="Times New Roman" w:cs="Times New Roman"/>
        </w:rPr>
        <w:t xml:space="preserve"> </w:t>
      </w:r>
      <w:r w:rsidRPr="008968C3">
        <w:t>které</w:t>
      </w:r>
      <w:r w:rsidRPr="008968C3">
        <w:rPr>
          <w:rFonts w:eastAsia="Times New Roman" w:cs="Times New Roman"/>
        </w:rPr>
        <w:t xml:space="preserve"> </w:t>
      </w:r>
      <w:r w:rsidRPr="008968C3">
        <w:t>nelze</w:t>
      </w:r>
      <w:r w:rsidRPr="008968C3">
        <w:rPr>
          <w:rFonts w:eastAsia="Times New Roman" w:cs="Times New Roman"/>
        </w:rPr>
        <w:t xml:space="preserve"> </w:t>
      </w:r>
      <w:r w:rsidRPr="008968C3">
        <w:t>na</w:t>
      </w:r>
      <w:r w:rsidRPr="008968C3">
        <w:rPr>
          <w:rFonts w:eastAsia="Times New Roman" w:cs="Times New Roman"/>
        </w:rPr>
        <w:t xml:space="preserve"> </w:t>
      </w:r>
      <w:r w:rsidRPr="008968C3">
        <w:t>Zhotoviteli</w:t>
      </w:r>
      <w:r w:rsidRPr="008968C3">
        <w:rPr>
          <w:rFonts w:eastAsia="Times New Roman" w:cs="Times New Roman"/>
        </w:rPr>
        <w:t xml:space="preserve"> </w:t>
      </w:r>
      <w:r w:rsidRPr="008968C3">
        <w:t>spravedlivě</w:t>
      </w:r>
      <w:r w:rsidRPr="008968C3">
        <w:rPr>
          <w:rFonts w:eastAsia="Times New Roman" w:cs="Times New Roman"/>
        </w:rPr>
        <w:t xml:space="preserve"> </w:t>
      </w:r>
      <w:r w:rsidRPr="008968C3">
        <w:t>požadovat,</w:t>
      </w:r>
      <w:r w:rsidRPr="008968C3">
        <w:rPr>
          <w:rFonts w:eastAsia="Times New Roman" w:cs="Times New Roman"/>
        </w:rPr>
        <w:t xml:space="preserve"> </w:t>
      </w:r>
      <w:r w:rsidRPr="008968C3">
        <w:t>zavazují</w:t>
      </w:r>
      <w:r w:rsidRPr="008968C3">
        <w:rPr>
          <w:rFonts w:eastAsia="Times New Roman" w:cs="Times New Roman"/>
        </w:rPr>
        <w:t xml:space="preserve"> </w:t>
      </w:r>
      <w:r w:rsidRPr="008968C3">
        <w:t>se</w:t>
      </w:r>
      <w:r w:rsidRPr="008968C3">
        <w:rPr>
          <w:rFonts w:eastAsia="Times New Roman" w:cs="Times New Roman"/>
        </w:rPr>
        <w:t xml:space="preserve"> </w:t>
      </w:r>
      <w:r w:rsidRPr="008968C3">
        <w:t>strany</w:t>
      </w:r>
      <w:r w:rsidRPr="008968C3">
        <w:rPr>
          <w:rFonts w:eastAsia="Times New Roman" w:cs="Times New Roman"/>
        </w:rPr>
        <w:t xml:space="preserve"> </w:t>
      </w:r>
      <w:r w:rsidRPr="008968C3">
        <w:t>uzavřít</w:t>
      </w:r>
      <w:r w:rsidRPr="008968C3">
        <w:rPr>
          <w:rFonts w:eastAsia="Times New Roman" w:cs="Times New Roman"/>
        </w:rPr>
        <w:t xml:space="preserve"> </w:t>
      </w:r>
      <w:r w:rsidRPr="008968C3">
        <w:t>dodatek</w:t>
      </w:r>
      <w:r w:rsidRPr="008968C3">
        <w:rPr>
          <w:rFonts w:eastAsia="Times New Roman" w:cs="Times New Roman"/>
        </w:rPr>
        <w:t xml:space="preserve"> </w:t>
      </w:r>
      <w:r w:rsidRPr="008968C3">
        <w:t>Smlouvy</w:t>
      </w:r>
      <w:r w:rsidRPr="008968C3">
        <w:rPr>
          <w:rFonts w:eastAsia="Times New Roman" w:cs="Times New Roman"/>
        </w:rPr>
        <w:t xml:space="preserve"> </w:t>
      </w:r>
      <w:r w:rsidRPr="008968C3">
        <w:t>a</w:t>
      </w:r>
      <w:r w:rsidRPr="008968C3">
        <w:rPr>
          <w:rFonts w:eastAsia="Times New Roman" w:cs="Times New Roman"/>
        </w:rPr>
        <w:t xml:space="preserve"> </w:t>
      </w:r>
      <w:r w:rsidRPr="008968C3">
        <w:t>upravit</w:t>
      </w:r>
      <w:r w:rsidRPr="008968C3">
        <w:rPr>
          <w:rFonts w:eastAsia="Times New Roman" w:cs="Times New Roman"/>
        </w:rPr>
        <w:t xml:space="preserve"> </w:t>
      </w:r>
      <w:r w:rsidRPr="008968C3">
        <w:t>tak</w:t>
      </w:r>
      <w:r w:rsidRPr="008968C3">
        <w:rPr>
          <w:rFonts w:eastAsia="Times New Roman" w:cs="Times New Roman"/>
        </w:rPr>
        <w:t xml:space="preserve"> </w:t>
      </w:r>
      <w:r w:rsidRPr="008968C3">
        <w:t>tento</w:t>
      </w:r>
      <w:r w:rsidRPr="008968C3">
        <w:rPr>
          <w:rFonts w:eastAsia="Times New Roman" w:cs="Times New Roman"/>
        </w:rPr>
        <w:t xml:space="preserve"> </w:t>
      </w:r>
      <w:r w:rsidRPr="008968C3">
        <w:t>smluvní</w:t>
      </w:r>
      <w:r w:rsidRPr="008968C3">
        <w:rPr>
          <w:rFonts w:eastAsia="Times New Roman" w:cs="Times New Roman"/>
        </w:rPr>
        <w:t xml:space="preserve"> </w:t>
      </w:r>
      <w:r w:rsidRPr="008968C3">
        <w:t>vztah</w:t>
      </w:r>
      <w:r w:rsidRPr="008968C3">
        <w:rPr>
          <w:rFonts w:eastAsia="Times New Roman" w:cs="Times New Roman"/>
        </w:rPr>
        <w:t xml:space="preserve"> </w:t>
      </w:r>
      <w:r w:rsidRPr="008968C3">
        <w:t>přiměřeně</w:t>
      </w:r>
      <w:r w:rsidRPr="008968C3">
        <w:rPr>
          <w:rFonts w:eastAsia="Times New Roman" w:cs="Times New Roman"/>
        </w:rPr>
        <w:t xml:space="preserve"> </w:t>
      </w:r>
      <w:r w:rsidRPr="008968C3">
        <w:t>konkrétním</w:t>
      </w:r>
      <w:r w:rsidRPr="008968C3">
        <w:rPr>
          <w:rFonts w:eastAsia="Times New Roman" w:cs="Times New Roman"/>
        </w:rPr>
        <w:t xml:space="preserve"> </w:t>
      </w:r>
      <w:r w:rsidRPr="008968C3">
        <w:t>okolnostem</w:t>
      </w:r>
      <w:r w:rsidRPr="008968C3">
        <w:rPr>
          <w:rFonts w:eastAsia="Times New Roman" w:cs="Times New Roman"/>
        </w:rPr>
        <w:t xml:space="preserve"> </w:t>
      </w:r>
      <w:r w:rsidRPr="008968C3">
        <w:t>vyšší</w:t>
      </w:r>
      <w:r w:rsidRPr="008968C3">
        <w:rPr>
          <w:rFonts w:eastAsia="Times New Roman" w:cs="Times New Roman"/>
        </w:rPr>
        <w:t xml:space="preserve"> </w:t>
      </w:r>
      <w:r w:rsidRPr="008968C3">
        <w:t>moci</w:t>
      </w:r>
      <w:r w:rsidRPr="008968C3">
        <w:rPr>
          <w:rFonts w:eastAsia="Times New Roman" w:cs="Times New Roman"/>
        </w:rPr>
        <w:t xml:space="preserve"> </w:t>
      </w:r>
      <w:r w:rsidRPr="008968C3">
        <w:t>tak,</w:t>
      </w:r>
      <w:r w:rsidRPr="008968C3">
        <w:rPr>
          <w:rFonts w:eastAsia="Times New Roman" w:cs="Times New Roman"/>
        </w:rPr>
        <w:t xml:space="preserve"> </w:t>
      </w:r>
      <w:r w:rsidRPr="008968C3">
        <w:t>aby</w:t>
      </w:r>
      <w:r w:rsidRPr="008968C3">
        <w:rPr>
          <w:rFonts w:eastAsia="Times New Roman" w:cs="Times New Roman"/>
        </w:rPr>
        <w:t xml:space="preserve"> </w:t>
      </w:r>
      <w:r w:rsidRPr="008968C3">
        <w:t>bylo</w:t>
      </w:r>
      <w:r w:rsidRPr="008968C3">
        <w:rPr>
          <w:rFonts w:eastAsia="Times New Roman" w:cs="Times New Roman"/>
        </w:rPr>
        <w:t xml:space="preserve"> </w:t>
      </w:r>
      <w:r w:rsidRPr="008968C3">
        <w:t>dosaženo</w:t>
      </w:r>
      <w:r w:rsidRPr="008968C3">
        <w:rPr>
          <w:rFonts w:eastAsia="Times New Roman" w:cs="Times New Roman"/>
        </w:rPr>
        <w:t xml:space="preserve"> </w:t>
      </w:r>
      <w:r w:rsidRPr="008968C3">
        <w:t>účelu</w:t>
      </w:r>
      <w:r w:rsidRPr="008968C3">
        <w:rPr>
          <w:rFonts w:eastAsia="Times New Roman" w:cs="Times New Roman"/>
        </w:rPr>
        <w:t xml:space="preserve"> </w:t>
      </w:r>
      <w:r w:rsidRPr="008968C3">
        <w:t>této</w:t>
      </w:r>
      <w:r w:rsidRPr="008968C3">
        <w:rPr>
          <w:rFonts w:eastAsia="Times New Roman" w:cs="Times New Roman"/>
        </w:rPr>
        <w:t xml:space="preserve"> </w:t>
      </w:r>
      <w:r w:rsidRPr="008968C3">
        <w:t>Smlouvy.</w:t>
      </w:r>
    </w:p>
    <w:p w14:paraId="3A9E3C99" w14:textId="77777777" w:rsidR="00BE391F" w:rsidRDefault="00BE391F"/>
    <w:p w14:paraId="63879CEF" w14:textId="77777777" w:rsidR="00016A23" w:rsidRDefault="00016A23"/>
    <w:p w14:paraId="649C777B" w14:textId="77777777" w:rsidR="00016A23" w:rsidRDefault="00016A23"/>
    <w:p w14:paraId="61A090C8" w14:textId="77777777" w:rsidR="00BE391F" w:rsidRDefault="00BE391F" w:rsidP="004808A0">
      <w:pPr>
        <w:pStyle w:val="lnek"/>
        <w:keepNext/>
        <w:jc w:val="both"/>
        <w:rPr>
          <w:b w:val="0"/>
        </w:rPr>
      </w:pPr>
    </w:p>
    <w:p w14:paraId="67DF4675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Cena</w:t>
      </w:r>
    </w:p>
    <w:p w14:paraId="7B9EF5BB" w14:textId="77777777" w:rsidR="00776B63" w:rsidRPr="00776B63" w:rsidRDefault="00BE391F" w:rsidP="0081588C">
      <w:pPr>
        <w:pStyle w:val="Zkladntext"/>
        <w:numPr>
          <w:ilvl w:val="1"/>
          <w:numId w:val="2"/>
        </w:numPr>
      </w:pPr>
      <w:r>
        <w:t>Cena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 w:rsidR="00275EF0">
        <w:rPr>
          <w:rFonts w:eastAsia="Times New Roman" w:cs="Times New Roman"/>
        </w:rPr>
        <w:t xml:space="preserve">zhotovení díla podle čl. </w:t>
      </w:r>
      <w:r w:rsidR="00776B63">
        <w:rPr>
          <w:rFonts w:eastAsia="Times New Roman" w:cs="Times New Roman"/>
        </w:rPr>
        <w:t>2</w:t>
      </w:r>
      <w:r w:rsidR="00275EF0">
        <w:rPr>
          <w:rFonts w:eastAsia="Times New Roman" w:cs="Times New Roman"/>
        </w:rPr>
        <w:t xml:space="preserve"> této Smlouvy je sjednána dohodou smluvních stran </w:t>
      </w:r>
    </w:p>
    <w:p w14:paraId="1C45F11C" w14:textId="77777777" w:rsidR="00BE391F" w:rsidRDefault="00275EF0" w:rsidP="00776B63">
      <w:pPr>
        <w:pStyle w:val="Zkladntext"/>
        <w:ind w:left="850"/>
      </w:pPr>
      <w:r>
        <w:rPr>
          <w:rFonts w:eastAsia="Times New Roman" w:cs="Times New Roman"/>
        </w:rPr>
        <w:t>ve výši</w:t>
      </w:r>
      <w:r w:rsidR="00BE391F">
        <w:t>:</w:t>
      </w:r>
      <w:r w:rsidR="0090388B">
        <w:t xml:space="preserve"> </w:t>
      </w:r>
    </w:p>
    <w:p w14:paraId="423F817C" w14:textId="77777777" w:rsidR="006B1854" w:rsidRDefault="006B1854" w:rsidP="006B1854">
      <w:pPr>
        <w:ind w:left="1748"/>
      </w:pPr>
      <w:r>
        <w:t>Celková</w:t>
      </w:r>
      <w:r>
        <w:rPr>
          <w:rFonts w:eastAsia="Times New Roman" w:cs="Times New Roman"/>
        </w:rPr>
        <w:t xml:space="preserve"> </w:t>
      </w:r>
      <w:r>
        <w:t>cena</w:t>
      </w:r>
      <w:r>
        <w:rPr>
          <w:rFonts w:eastAsia="Times New Roman" w:cs="Times New Roman"/>
        </w:rPr>
        <w:t xml:space="preserve"> </w:t>
      </w:r>
      <w:r>
        <w:t>bez</w:t>
      </w:r>
      <w:r>
        <w:rPr>
          <w:rFonts w:eastAsia="Times New Roman" w:cs="Times New Roman"/>
        </w:rPr>
        <w:t xml:space="preserve"> </w:t>
      </w:r>
      <w:r>
        <w:t>DPH:</w:t>
      </w:r>
      <w:r>
        <w:tab/>
      </w:r>
      <w:r>
        <w:tab/>
      </w:r>
      <w:r w:rsidRPr="002D3179">
        <w:rPr>
          <w:highlight w:val="yellow"/>
        </w:rPr>
        <w:t xml:space="preserve">Doplní </w:t>
      </w:r>
      <w:r>
        <w:rPr>
          <w:highlight w:val="yellow"/>
        </w:rPr>
        <w:t>dodavatel</w:t>
      </w:r>
      <w:r>
        <w:rPr>
          <w:rFonts w:eastAsia="Times New Roman" w:cs="Times New Roman"/>
          <w:bCs/>
        </w:rPr>
        <w:t xml:space="preserve"> </w:t>
      </w:r>
      <w:r>
        <w:rPr>
          <w:bCs/>
        </w:rPr>
        <w:t>Kč</w:t>
      </w:r>
    </w:p>
    <w:p w14:paraId="1957425F" w14:textId="351AB997" w:rsidR="006B1854" w:rsidRDefault="006B1854" w:rsidP="006B1854">
      <w:pPr>
        <w:ind w:left="1748"/>
        <w:rPr>
          <w:bCs/>
        </w:rPr>
      </w:pPr>
      <w:r>
        <w:t>DPH</w:t>
      </w:r>
      <w:r>
        <w:rPr>
          <w:rFonts w:eastAsia="Times New Roman" w:cs="Times New Roman"/>
        </w:rPr>
        <w:t xml:space="preserve"> </w:t>
      </w:r>
      <w:r>
        <w:t>(21%):</w:t>
      </w:r>
      <w:r>
        <w:tab/>
      </w:r>
      <w:r>
        <w:rPr>
          <w:rFonts w:eastAsia="Times New Roman" w:cs="Times New Roman"/>
        </w:rPr>
        <w:t xml:space="preserve"> </w:t>
      </w:r>
      <w:r>
        <w:tab/>
      </w:r>
      <w:r>
        <w:tab/>
      </w:r>
      <w:r w:rsidRPr="002D3179">
        <w:rPr>
          <w:highlight w:val="yellow"/>
        </w:rPr>
        <w:t xml:space="preserve">Doplní </w:t>
      </w:r>
      <w:r>
        <w:rPr>
          <w:highlight w:val="yellow"/>
        </w:rPr>
        <w:t>dodavatel</w:t>
      </w:r>
      <w:r>
        <w:rPr>
          <w:rFonts w:eastAsia="Times New Roman" w:cs="Times New Roman"/>
          <w:bCs/>
        </w:rPr>
        <w:t xml:space="preserve"> </w:t>
      </w:r>
      <w:r>
        <w:rPr>
          <w:bCs/>
        </w:rPr>
        <w:t>Kč</w:t>
      </w:r>
    </w:p>
    <w:p w14:paraId="439A0590" w14:textId="77777777" w:rsidR="00275EF0" w:rsidRPr="006B1854" w:rsidRDefault="006B1854" w:rsidP="006B1854">
      <w:pPr>
        <w:spacing w:after="57"/>
        <w:ind w:left="1748"/>
        <w:rPr>
          <w:bCs/>
        </w:rPr>
      </w:pPr>
      <w:r>
        <w:t>celková</w:t>
      </w:r>
      <w:r>
        <w:rPr>
          <w:rFonts w:eastAsia="Times New Roman" w:cs="Times New Roman"/>
        </w:rPr>
        <w:t xml:space="preserve"> </w:t>
      </w:r>
      <w:r>
        <w:t>cena</w:t>
      </w:r>
      <w:r>
        <w:rPr>
          <w:rFonts w:eastAsia="Times New Roman" w:cs="Times New Roman"/>
        </w:rPr>
        <w:t xml:space="preserve"> </w:t>
      </w:r>
      <w:r>
        <w:t>včetně</w:t>
      </w:r>
      <w:r>
        <w:rPr>
          <w:rFonts w:eastAsia="Times New Roman" w:cs="Times New Roman"/>
        </w:rPr>
        <w:t xml:space="preserve"> </w:t>
      </w:r>
      <w:r>
        <w:t>DPH:</w:t>
      </w:r>
      <w:r>
        <w:rPr>
          <w:rFonts w:eastAsia="Times New Roman" w:cs="Times New Roman"/>
        </w:rPr>
        <w:tab/>
      </w:r>
      <w:r w:rsidRPr="002D3179">
        <w:rPr>
          <w:highlight w:val="yellow"/>
        </w:rPr>
        <w:t xml:space="preserve">Doplní </w:t>
      </w:r>
      <w:r>
        <w:rPr>
          <w:highlight w:val="yellow"/>
        </w:rPr>
        <w:t>dodavatel</w:t>
      </w:r>
      <w:r>
        <w:rPr>
          <w:rFonts w:eastAsia="Times New Roman" w:cs="Times New Roman"/>
          <w:bCs/>
        </w:rPr>
        <w:t xml:space="preserve"> </w:t>
      </w:r>
      <w:r>
        <w:rPr>
          <w:bCs/>
        </w:rPr>
        <w:t>Kč</w:t>
      </w:r>
    </w:p>
    <w:p w14:paraId="06D430FE" w14:textId="77777777" w:rsidR="00275EF0" w:rsidRDefault="00275EF0" w:rsidP="00275EF0">
      <w:pPr>
        <w:pStyle w:val="Zkladntext"/>
        <w:ind w:left="720"/>
      </w:pPr>
    </w:p>
    <w:p w14:paraId="15684549" w14:textId="77777777" w:rsidR="00BE391F" w:rsidRDefault="00722A9F" w:rsidP="0081588C">
      <w:pPr>
        <w:pStyle w:val="Zkladntext"/>
        <w:numPr>
          <w:ilvl w:val="1"/>
          <w:numId w:val="2"/>
        </w:numPr>
      </w:pPr>
      <w:r>
        <w:lastRenderedPageBreak/>
        <w:t>Celková cena bez DPH</w:t>
      </w:r>
      <w:r w:rsidR="00BE391F">
        <w:rPr>
          <w:rFonts w:eastAsia="Times New Roman" w:cs="Times New Roman"/>
        </w:rPr>
        <w:t xml:space="preserve"> dle odst. 4.1. </w:t>
      </w:r>
      <w:r w:rsidR="00B57016">
        <w:rPr>
          <w:rFonts w:eastAsia="Times New Roman" w:cs="Times New Roman"/>
        </w:rPr>
        <w:t>t</w:t>
      </w:r>
      <w:r w:rsidR="00BE391F">
        <w:rPr>
          <w:rFonts w:eastAsia="Times New Roman" w:cs="Times New Roman"/>
        </w:rPr>
        <w:t>éto</w:t>
      </w:r>
      <w:r w:rsidR="00B57016">
        <w:rPr>
          <w:rFonts w:eastAsia="Times New Roman" w:cs="Times New Roman"/>
        </w:rPr>
        <w:t xml:space="preserve"> </w:t>
      </w:r>
      <w:r w:rsidR="00BE391F">
        <w:rPr>
          <w:rFonts w:eastAsia="Times New Roman" w:cs="Times New Roman"/>
        </w:rPr>
        <w:t xml:space="preserve">Smlouvy je sjednána za celý předmět Smlouvy, </w:t>
      </w:r>
      <w:r w:rsidR="00BE391F">
        <w:t>je</w:t>
      </w:r>
      <w:r w:rsidR="00BE391F">
        <w:rPr>
          <w:rFonts w:eastAsia="Times New Roman" w:cs="Times New Roman"/>
        </w:rPr>
        <w:t xml:space="preserve"> </w:t>
      </w:r>
      <w:r w:rsidR="00BE391F">
        <w:t>cenou</w:t>
      </w:r>
      <w:r w:rsidR="00BE391F">
        <w:rPr>
          <w:rFonts w:eastAsia="Times New Roman" w:cs="Times New Roman"/>
        </w:rPr>
        <w:t xml:space="preserve"> </w:t>
      </w:r>
      <w:r w:rsidR="00BE391F">
        <w:t>nejvýše</w:t>
      </w:r>
      <w:r w:rsidR="00BE391F">
        <w:rPr>
          <w:rFonts w:eastAsia="Times New Roman" w:cs="Times New Roman"/>
        </w:rPr>
        <w:t xml:space="preserve"> </w:t>
      </w:r>
      <w:r w:rsidR="00BE391F">
        <w:t>přípustnou</w:t>
      </w:r>
      <w:r w:rsidR="00BE391F">
        <w:rPr>
          <w:rFonts w:eastAsia="Times New Roman" w:cs="Times New Roman"/>
        </w:rPr>
        <w:t xml:space="preserve"> </w:t>
      </w:r>
      <w:r w:rsidR="00BE391F">
        <w:t>a</w:t>
      </w:r>
      <w:r w:rsidR="00BE391F">
        <w:rPr>
          <w:rFonts w:eastAsia="Times New Roman" w:cs="Times New Roman"/>
        </w:rPr>
        <w:t xml:space="preserve"> </w:t>
      </w:r>
      <w:r w:rsidR="00BE391F">
        <w:t>závaznou</w:t>
      </w:r>
      <w:r w:rsidR="00BE391F">
        <w:rPr>
          <w:rFonts w:eastAsia="Times New Roman" w:cs="Times New Roman"/>
        </w:rPr>
        <w:t xml:space="preserve"> </w:t>
      </w:r>
      <w:r w:rsidR="00BE391F">
        <w:t>po</w:t>
      </w:r>
      <w:r w:rsidR="00BE391F">
        <w:rPr>
          <w:rFonts w:eastAsia="Times New Roman" w:cs="Times New Roman"/>
        </w:rPr>
        <w:t xml:space="preserve"> </w:t>
      </w:r>
      <w:r w:rsidR="00BE391F">
        <w:t>celou</w:t>
      </w:r>
      <w:r w:rsidR="00BE391F">
        <w:rPr>
          <w:rFonts w:eastAsia="Times New Roman" w:cs="Times New Roman"/>
        </w:rPr>
        <w:t xml:space="preserve"> </w:t>
      </w:r>
      <w:r w:rsidR="00BE391F">
        <w:t>dobu</w:t>
      </w:r>
      <w:r w:rsidR="00BE391F">
        <w:rPr>
          <w:rFonts w:eastAsia="Times New Roman" w:cs="Times New Roman"/>
        </w:rPr>
        <w:t xml:space="preserve"> </w:t>
      </w:r>
      <w:r w:rsidR="00BE391F">
        <w:t>plnění</w:t>
      </w:r>
      <w:r w:rsidR="00BE391F">
        <w:rPr>
          <w:rFonts w:eastAsia="Times New Roman" w:cs="Times New Roman"/>
        </w:rPr>
        <w:t xml:space="preserve"> </w:t>
      </w:r>
      <w:r w:rsidR="00BE391F">
        <w:t>této</w:t>
      </w:r>
      <w:r w:rsidR="00BE391F">
        <w:rPr>
          <w:rFonts w:eastAsia="Times New Roman" w:cs="Times New Roman"/>
        </w:rPr>
        <w:t xml:space="preserve"> S</w:t>
      </w:r>
      <w:r w:rsidR="00BE391F">
        <w:t>mlouvy</w:t>
      </w:r>
      <w:r w:rsidR="00BE391F">
        <w:rPr>
          <w:rFonts w:eastAsia="Times New Roman" w:cs="Times New Roman"/>
        </w:rPr>
        <w:t xml:space="preserve"> </w:t>
      </w:r>
      <w:r w:rsidR="00BE391F">
        <w:t>a</w:t>
      </w:r>
      <w:r w:rsidR="00BE391F">
        <w:rPr>
          <w:rFonts w:eastAsia="Times New Roman" w:cs="Times New Roman"/>
        </w:rPr>
        <w:t xml:space="preserve"> </w:t>
      </w:r>
      <w:r w:rsidR="00BE391F">
        <w:t>zahrnuje</w:t>
      </w:r>
      <w:r w:rsidR="00BE391F">
        <w:rPr>
          <w:rFonts w:eastAsia="Times New Roman" w:cs="Times New Roman"/>
        </w:rPr>
        <w:t xml:space="preserve"> </w:t>
      </w:r>
      <w:r w:rsidR="00BE391F">
        <w:t>veškeré</w:t>
      </w:r>
      <w:r w:rsidR="00BE391F">
        <w:rPr>
          <w:rFonts w:eastAsia="Times New Roman" w:cs="Times New Roman"/>
        </w:rPr>
        <w:t xml:space="preserve"> </w:t>
      </w:r>
      <w:r w:rsidR="00BE391F">
        <w:t>náklady</w:t>
      </w:r>
      <w:r w:rsidR="00BE391F">
        <w:rPr>
          <w:rFonts w:eastAsia="Times New Roman" w:cs="Times New Roman"/>
        </w:rPr>
        <w:t xml:space="preserve"> </w:t>
      </w:r>
      <w:r w:rsidR="00BE391F">
        <w:t>nutné</w:t>
      </w:r>
      <w:r w:rsidR="00BE391F">
        <w:rPr>
          <w:rFonts w:eastAsia="Times New Roman" w:cs="Times New Roman"/>
        </w:rPr>
        <w:t xml:space="preserve"> </w:t>
      </w:r>
      <w:r w:rsidR="00BE391F">
        <w:t>nebo</w:t>
      </w:r>
      <w:r w:rsidR="00BE391F">
        <w:rPr>
          <w:rFonts w:eastAsia="Times New Roman" w:cs="Times New Roman"/>
        </w:rPr>
        <w:t xml:space="preserve"> </w:t>
      </w:r>
      <w:r w:rsidR="00BE391F">
        <w:t>Zhotovitelem</w:t>
      </w:r>
      <w:r w:rsidR="00BE391F">
        <w:rPr>
          <w:rFonts w:eastAsia="Times New Roman" w:cs="Times New Roman"/>
        </w:rPr>
        <w:t xml:space="preserve"> </w:t>
      </w:r>
      <w:r w:rsidR="00BE391F">
        <w:t>vynaložené</w:t>
      </w:r>
      <w:r w:rsidR="00BE391F">
        <w:rPr>
          <w:rFonts w:eastAsia="Times New Roman" w:cs="Times New Roman"/>
        </w:rPr>
        <w:t xml:space="preserve"> </w:t>
      </w:r>
      <w:r w:rsidR="00BE391F">
        <w:t>pro</w:t>
      </w:r>
      <w:r w:rsidR="00BE391F">
        <w:rPr>
          <w:rFonts w:eastAsia="Times New Roman" w:cs="Times New Roman"/>
        </w:rPr>
        <w:t xml:space="preserve"> </w:t>
      </w:r>
      <w:r w:rsidR="00BE391F">
        <w:t>řádné</w:t>
      </w:r>
      <w:r w:rsidR="00BE391F">
        <w:rPr>
          <w:rFonts w:eastAsia="Times New Roman" w:cs="Times New Roman"/>
        </w:rPr>
        <w:t xml:space="preserve"> </w:t>
      </w:r>
      <w:r w:rsidR="00BE391F">
        <w:t>splnění</w:t>
      </w:r>
      <w:r w:rsidR="00BE391F">
        <w:rPr>
          <w:rFonts w:eastAsia="Times New Roman" w:cs="Times New Roman"/>
        </w:rPr>
        <w:t xml:space="preserve"> </w:t>
      </w:r>
      <w:r w:rsidR="00BE391F">
        <w:t>předmětu</w:t>
      </w:r>
      <w:r w:rsidR="00BE391F">
        <w:rPr>
          <w:rFonts w:eastAsia="Times New Roman" w:cs="Times New Roman"/>
        </w:rPr>
        <w:t xml:space="preserve"> S</w:t>
      </w:r>
      <w:r w:rsidR="00BE391F">
        <w:t>mlouvy.</w:t>
      </w:r>
    </w:p>
    <w:p w14:paraId="5C36C028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V</w:t>
      </w:r>
      <w:r>
        <w:rPr>
          <w:rFonts w:eastAsia="Times New Roman" w:cs="Times New Roman"/>
        </w:rPr>
        <w:t xml:space="preserve"> </w:t>
      </w:r>
      <w:r>
        <w:t>případě</w:t>
      </w:r>
      <w:r>
        <w:rPr>
          <w:rFonts w:eastAsia="Times New Roman" w:cs="Times New Roman"/>
        </w:rPr>
        <w:t xml:space="preserve"> </w:t>
      </w:r>
      <w:r>
        <w:t>jiné</w:t>
      </w:r>
      <w:r>
        <w:rPr>
          <w:rFonts w:eastAsia="Times New Roman" w:cs="Times New Roman"/>
        </w:rPr>
        <w:t xml:space="preserve"> </w:t>
      </w:r>
      <w:r>
        <w:t>sazby</w:t>
      </w:r>
      <w:r>
        <w:rPr>
          <w:rFonts w:eastAsia="Times New Roman" w:cs="Times New Roman"/>
        </w:rPr>
        <w:t xml:space="preserve"> </w:t>
      </w:r>
      <w:r>
        <w:t>DPH</w:t>
      </w:r>
      <w:r>
        <w:rPr>
          <w:rFonts w:eastAsia="Times New Roman" w:cs="Times New Roman"/>
        </w:rPr>
        <w:t xml:space="preserve"> </w:t>
      </w:r>
      <w:r>
        <w:t>bude</w:t>
      </w:r>
      <w:r>
        <w:rPr>
          <w:rFonts w:eastAsia="Times New Roman" w:cs="Times New Roman"/>
        </w:rPr>
        <w:t xml:space="preserve"> </w:t>
      </w:r>
      <w:r>
        <w:t>Zhotovitel</w:t>
      </w:r>
      <w:r>
        <w:rPr>
          <w:rFonts w:eastAsia="Times New Roman" w:cs="Times New Roman"/>
        </w:rPr>
        <w:t xml:space="preserve"> </w:t>
      </w:r>
      <w:r>
        <w:t>Objednateli</w:t>
      </w:r>
      <w:r>
        <w:rPr>
          <w:rFonts w:eastAsia="Times New Roman" w:cs="Times New Roman"/>
        </w:rPr>
        <w:t xml:space="preserve"> </w:t>
      </w:r>
      <w:r>
        <w:t>účtovat</w:t>
      </w:r>
      <w:r>
        <w:rPr>
          <w:rFonts w:eastAsia="Times New Roman" w:cs="Times New Roman"/>
        </w:rPr>
        <w:t xml:space="preserve"> </w:t>
      </w:r>
      <w:r>
        <w:t>sazbu</w:t>
      </w:r>
      <w:r>
        <w:rPr>
          <w:rFonts w:eastAsia="Times New Roman" w:cs="Times New Roman"/>
        </w:rPr>
        <w:t xml:space="preserve"> </w:t>
      </w:r>
      <w:r>
        <w:t>DPH</w:t>
      </w:r>
      <w:r>
        <w:rPr>
          <w:rFonts w:eastAsia="Times New Roman" w:cs="Times New Roman"/>
        </w:rPr>
        <w:t xml:space="preserve"> </w:t>
      </w:r>
      <w:r>
        <w:t>ve</w:t>
      </w:r>
      <w:r>
        <w:rPr>
          <w:rFonts w:eastAsia="Times New Roman" w:cs="Times New Roman"/>
        </w:rPr>
        <w:t xml:space="preserve"> </w:t>
      </w:r>
      <w:r>
        <w:t>výši</w:t>
      </w:r>
      <w:r>
        <w:rPr>
          <w:rFonts w:eastAsia="Times New Roman" w:cs="Times New Roman"/>
        </w:rPr>
        <w:t xml:space="preserve"> </w:t>
      </w:r>
      <w:r>
        <w:t>odpovídající</w:t>
      </w:r>
      <w:r>
        <w:rPr>
          <w:rFonts w:eastAsia="Times New Roman" w:cs="Times New Roman"/>
        </w:rPr>
        <w:t xml:space="preserve"> </w:t>
      </w:r>
      <w:r>
        <w:t>platným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účinným</w:t>
      </w:r>
      <w:r>
        <w:rPr>
          <w:rFonts w:eastAsia="Times New Roman" w:cs="Times New Roman"/>
        </w:rPr>
        <w:t xml:space="preserve"> </w:t>
      </w:r>
      <w:r>
        <w:t>právním</w:t>
      </w:r>
      <w:r>
        <w:rPr>
          <w:rFonts w:eastAsia="Times New Roman" w:cs="Times New Roman"/>
        </w:rPr>
        <w:t xml:space="preserve"> </w:t>
      </w:r>
      <w:r>
        <w:t>předpisům</w:t>
      </w:r>
      <w:r>
        <w:rPr>
          <w:rFonts w:eastAsia="Times New Roman" w:cs="Times New Roman"/>
        </w:rPr>
        <w:t xml:space="preserve"> </w:t>
      </w:r>
      <w:r>
        <w:t>ke</w:t>
      </w:r>
      <w:r>
        <w:rPr>
          <w:rFonts w:eastAsia="Times New Roman" w:cs="Times New Roman"/>
        </w:rPr>
        <w:t xml:space="preserve"> </w:t>
      </w:r>
      <w:r>
        <w:t>dni</w:t>
      </w:r>
      <w:r>
        <w:rPr>
          <w:rFonts w:eastAsia="Times New Roman" w:cs="Times New Roman"/>
        </w:rPr>
        <w:t xml:space="preserve"> </w:t>
      </w:r>
      <w:r>
        <w:t>zdanitelného</w:t>
      </w:r>
      <w:r>
        <w:rPr>
          <w:rFonts w:eastAsia="Times New Roman" w:cs="Times New Roman"/>
        </w:rPr>
        <w:t xml:space="preserve"> </w:t>
      </w:r>
      <w:r>
        <w:t>plnění.</w:t>
      </w:r>
      <w:r>
        <w:rPr>
          <w:rFonts w:eastAsia="Times New Roman" w:cs="Times New Roman"/>
        </w:rPr>
        <w:t xml:space="preserve"> </w:t>
      </w:r>
      <w:r>
        <w:t>Cena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> </w:t>
      </w:r>
      <w:r>
        <w:t>plnění</w:t>
      </w:r>
      <w:r>
        <w:rPr>
          <w:rFonts w:eastAsia="Times New Roman" w:cs="Times New Roman"/>
        </w:rPr>
        <w:t xml:space="preserve"> </w:t>
      </w:r>
      <w:r>
        <w:t>bez</w:t>
      </w:r>
      <w:r>
        <w:rPr>
          <w:rFonts w:eastAsia="Times New Roman" w:cs="Times New Roman"/>
        </w:rPr>
        <w:t xml:space="preserve"> </w:t>
      </w:r>
      <w:r>
        <w:t>DPH</w:t>
      </w:r>
      <w:r>
        <w:rPr>
          <w:rFonts w:eastAsia="Times New Roman" w:cs="Times New Roman"/>
        </w:rPr>
        <w:t xml:space="preserve"> </w:t>
      </w:r>
      <w:r>
        <w:t>tímto</w:t>
      </w:r>
      <w:r>
        <w:rPr>
          <w:rFonts w:eastAsia="Times New Roman" w:cs="Times New Roman"/>
        </w:rPr>
        <w:t xml:space="preserve"> </w:t>
      </w:r>
      <w:r>
        <w:t>není</w:t>
      </w:r>
      <w:r>
        <w:rPr>
          <w:rFonts w:eastAsia="Times New Roman" w:cs="Times New Roman"/>
        </w:rPr>
        <w:t xml:space="preserve"> </w:t>
      </w:r>
      <w:r>
        <w:t>dotčena.</w:t>
      </w:r>
    </w:p>
    <w:p w14:paraId="3B76B90A" w14:textId="77777777" w:rsidR="00BE391F" w:rsidRDefault="00BE391F"/>
    <w:p w14:paraId="54A58DCC" w14:textId="77777777" w:rsidR="0090388B" w:rsidRDefault="0090388B"/>
    <w:p w14:paraId="6E3DAACA" w14:textId="77777777" w:rsidR="00BE391F" w:rsidRDefault="00BE391F" w:rsidP="004808A0">
      <w:pPr>
        <w:pStyle w:val="lnek"/>
        <w:keepNext/>
        <w:jc w:val="both"/>
        <w:rPr>
          <w:b w:val="0"/>
        </w:rPr>
      </w:pPr>
    </w:p>
    <w:p w14:paraId="4ECE05DC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Platební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podmínky</w:t>
      </w:r>
    </w:p>
    <w:p w14:paraId="50C3BA23" w14:textId="77777777" w:rsidR="00120828" w:rsidRDefault="001D5D9C" w:rsidP="0081588C">
      <w:pPr>
        <w:pStyle w:val="Zkladntext"/>
        <w:numPr>
          <w:ilvl w:val="1"/>
          <w:numId w:val="2"/>
        </w:numPr>
        <w:rPr>
          <w:rFonts w:eastAsia="Times New Roman" w:cs="Times New Roman"/>
        </w:rPr>
      </w:pPr>
      <w:r w:rsidRPr="00ED2243">
        <w:rPr>
          <w:rFonts w:eastAsia="Times New Roman" w:cs="Times New Roman"/>
        </w:rPr>
        <w:t>Ce</w:t>
      </w:r>
      <w:r w:rsidR="00ED2243" w:rsidRPr="00ED2243">
        <w:rPr>
          <w:rFonts w:eastAsia="Times New Roman" w:cs="Times New Roman"/>
        </w:rPr>
        <w:t>na díla bude uhrazena na základě předan</w:t>
      </w:r>
      <w:r w:rsidR="0090388B">
        <w:rPr>
          <w:rFonts w:eastAsia="Times New Roman" w:cs="Times New Roman"/>
        </w:rPr>
        <w:t>é</w:t>
      </w:r>
      <w:r w:rsidR="00ED2243" w:rsidRPr="00ED2243">
        <w:rPr>
          <w:rFonts w:eastAsia="Times New Roman" w:cs="Times New Roman"/>
        </w:rPr>
        <w:t xml:space="preserve"> f</w:t>
      </w:r>
      <w:r w:rsidR="00ED2243">
        <w:rPr>
          <w:rFonts w:eastAsia="Times New Roman" w:cs="Times New Roman"/>
        </w:rPr>
        <w:t>a</w:t>
      </w:r>
      <w:r w:rsidR="00ED2243" w:rsidRPr="00ED2243">
        <w:rPr>
          <w:rFonts w:eastAsia="Times New Roman" w:cs="Times New Roman"/>
        </w:rPr>
        <w:t>ktur</w:t>
      </w:r>
      <w:r w:rsidR="0090388B">
        <w:rPr>
          <w:rFonts w:eastAsia="Times New Roman" w:cs="Times New Roman"/>
        </w:rPr>
        <w:t>y</w:t>
      </w:r>
      <w:r w:rsidR="00ED2243" w:rsidRPr="00ED2243">
        <w:rPr>
          <w:rFonts w:eastAsia="Times New Roman" w:cs="Times New Roman"/>
        </w:rPr>
        <w:t xml:space="preserve"> </w:t>
      </w:r>
      <w:r w:rsidR="00533B06">
        <w:rPr>
          <w:rFonts w:eastAsia="Times New Roman" w:cs="Times New Roman"/>
        </w:rPr>
        <w:t>O</w:t>
      </w:r>
      <w:r w:rsidR="00ED2243" w:rsidRPr="00ED2243">
        <w:rPr>
          <w:rFonts w:eastAsia="Times New Roman" w:cs="Times New Roman"/>
        </w:rPr>
        <w:t>bjednateli</w:t>
      </w:r>
      <w:r w:rsidR="0090388B">
        <w:rPr>
          <w:rFonts w:eastAsia="Times New Roman" w:cs="Times New Roman"/>
        </w:rPr>
        <w:t>.</w:t>
      </w:r>
      <w:r w:rsidR="00DE1F8C">
        <w:rPr>
          <w:rFonts w:eastAsia="Times New Roman" w:cs="Times New Roman"/>
        </w:rPr>
        <w:t xml:space="preserve"> </w:t>
      </w:r>
    </w:p>
    <w:p w14:paraId="7FC8BC29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Faktura</w:t>
      </w:r>
      <w:r>
        <w:rPr>
          <w:rFonts w:eastAsia="Times New Roman" w:cs="Times New Roman"/>
        </w:rPr>
        <w:t xml:space="preserve"> </w:t>
      </w:r>
      <w:r>
        <w:t>musí</w:t>
      </w:r>
      <w:r>
        <w:rPr>
          <w:rFonts w:eastAsia="Times New Roman" w:cs="Times New Roman"/>
        </w:rPr>
        <w:t xml:space="preserve"> </w:t>
      </w:r>
      <w:r>
        <w:t>obsahovat</w:t>
      </w:r>
      <w:r>
        <w:rPr>
          <w:rFonts w:eastAsia="Times New Roman" w:cs="Times New Roman"/>
        </w:rPr>
        <w:t xml:space="preserve"> </w:t>
      </w:r>
      <w:r>
        <w:t>všechny</w:t>
      </w:r>
      <w:r>
        <w:rPr>
          <w:rFonts w:eastAsia="Times New Roman" w:cs="Times New Roman"/>
        </w:rPr>
        <w:t xml:space="preserve"> </w:t>
      </w:r>
      <w:r>
        <w:t>náležitosti</w:t>
      </w:r>
      <w:r>
        <w:rPr>
          <w:rFonts w:eastAsia="Times New Roman" w:cs="Times New Roman"/>
        </w:rPr>
        <w:t xml:space="preserve"> </w:t>
      </w:r>
      <w:r>
        <w:t>řádného</w:t>
      </w:r>
      <w:r>
        <w:rPr>
          <w:rFonts w:eastAsia="Times New Roman" w:cs="Times New Roman"/>
        </w:rPr>
        <w:t xml:space="preserve"> </w:t>
      </w:r>
      <w:r>
        <w:t>účetního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daňového</w:t>
      </w:r>
      <w:r>
        <w:rPr>
          <w:rFonts w:eastAsia="Times New Roman" w:cs="Times New Roman"/>
        </w:rPr>
        <w:t xml:space="preserve"> </w:t>
      </w:r>
      <w:r>
        <w:t>dokladu</w:t>
      </w:r>
      <w:r>
        <w:rPr>
          <w:rFonts w:eastAsia="Times New Roman" w:cs="Times New Roman"/>
        </w:rPr>
        <w:t xml:space="preserve"> </w:t>
      </w:r>
      <w:r>
        <w:t>ve</w:t>
      </w:r>
      <w:r w:rsidR="00EA4631">
        <w:t> </w:t>
      </w:r>
      <w:r>
        <w:t>smyslu</w:t>
      </w:r>
      <w:r>
        <w:rPr>
          <w:rFonts w:eastAsia="Times New Roman" w:cs="Times New Roman"/>
        </w:rPr>
        <w:t xml:space="preserve"> </w:t>
      </w:r>
      <w:r>
        <w:t>příslušných</w:t>
      </w:r>
      <w:r>
        <w:rPr>
          <w:rFonts w:eastAsia="Times New Roman" w:cs="Times New Roman"/>
        </w:rPr>
        <w:t xml:space="preserve"> </w:t>
      </w:r>
      <w:r>
        <w:t>zákonných</w:t>
      </w:r>
      <w:r>
        <w:rPr>
          <w:rFonts w:eastAsia="Times New Roman" w:cs="Times New Roman"/>
        </w:rPr>
        <w:t xml:space="preserve"> </w:t>
      </w:r>
      <w:r>
        <w:t>ustanovení,</w:t>
      </w:r>
      <w:r>
        <w:rPr>
          <w:rFonts w:eastAsia="Times New Roman" w:cs="Times New Roman"/>
        </w:rPr>
        <w:t xml:space="preserve"> </w:t>
      </w:r>
      <w:r>
        <w:t>zejména</w:t>
      </w:r>
      <w:r>
        <w:rPr>
          <w:rFonts w:eastAsia="Times New Roman" w:cs="Times New Roman"/>
        </w:rPr>
        <w:t xml:space="preserve"> </w:t>
      </w:r>
      <w:r w:rsidR="00F718EB">
        <w:rPr>
          <w:rFonts w:eastAsia="Times New Roman" w:cs="Times New Roman"/>
        </w:rPr>
        <w:t>z</w:t>
      </w:r>
      <w:r w:rsidR="00533B06">
        <w:rPr>
          <w:rFonts w:eastAsia="Times New Roman" w:cs="Times New Roman"/>
        </w:rPr>
        <w:t>ákona</w:t>
      </w:r>
      <w:r w:rsidR="009A121F">
        <w:rPr>
          <w:rFonts w:eastAsia="Times New Roman" w:cs="Times New Roman"/>
        </w:rPr>
        <w:t xml:space="preserve"> č. 235/2004 Sb.,</w:t>
      </w:r>
      <w:r w:rsidR="00533B06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o dani z přidané hodnoty</w:t>
      </w:r>
      <w:r w:rsidR="009A121F">
        <w:rPr>
          <w:rFonts w:eastAsia="Times New Roman" w:cs="Times New Roman"/>
        </w:rPr>
        <w:t>, v platném znění</w:t>
      </w:r>
      <w:r>
        <w:rPr>
          <w:rFonts w:eastAsia="Times New Roman" w:cs="Times New Roman"/>
        </w:rPr>
        <w:t xml:space="preserve">. </w:t>
      </w:r>
      <w:r>
        <w:t>V</w:t>
      </w:r>
      <w:r>
        <w:rPr>
          <w:rFonts w:eastAsia="Times New Roman" w:cs="Times New Roman"/>
        </w:rPr>
        <w:t> </w:t>
      </w:r>
      <w:r>
        <w:t>případě,</w:t>
      </w:r>
      <w:r>
        <w:rPr>
          <w:rFonts w:eastAsia="Times New Roman" w:cs="Times New Roman"/>
        </w:rPr>
        <w:t xml:space="preserve"> </w:t>
      </w:r>
      <w:r>
        <w:t>že</w:t>
      </w:r>
      <w:r>
        <w:rPr>
          <w:rFonts w:eastAsia="Times New Roman" w:cs="Times New Roman"/>
        </w:rPr>
        <w:t xml:space="preserve"> </w:t>
      </w:r>
      <w:r>
        <w:t>faktura</w:t>
      </w:r>
      <w:r>
        <w:rPr>
          <w:rFonts w:eastAsia="Times New Roman" w:cs="Times New Roman"/>
        </w:rPr>
        <w:t xml:space="preserve"> </w:t>
      </w:r>
      <w:r>
        <w:t>nebude</w:t>
      </w:r>
      <w:r>
        <w:rPr>
          <w:rFonts w:eastAsia="Times New Roman" w:cs="Times New Roman"/>
        </w:rPr>
        <w:t xml:space="preserve"> </w:t>
      </w:r>
      <w:r>
        <w:t>mít</w:t>
      </w:r>
      <w:r>
        <w:rPr>
          <w:rFonts w:eastAsia="Times New Roman" w:cs="Times New Roman"/>
        </w:rPr>
        <w:t xml:space="preserve"> </w:t>
      </w:r>
      <w:r>
        <w:t>odpovídající</w:t>
      </w:r>
      <w:r>
        <w:rPr>
          <w:rFonts w:eastAsia="Times New Roman" w:cs="Times New Roman"/>
        </w:rPr>
        <w:t xml:space="preserve"> </w:t>
      </w:r>
      <w:r>
        <w:t>náležitosti,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oprávněn</w:t>
      </w:r>
      <w:r>
        <w:rPr>
          <w:rFonts w:eastAsia="Times New Roman" w:cs="Times New Roman"/>
        </w:rPr>
        <w:t xml:space="preserve"> </w:t>
      </w:r>
      <w:r>
        <w:t>zaslat</w:t>
      </w:r>
      <w:r>
        <w:rPr>
          <w:rFonts w:eastAsia="Times New Roman" w:cs="Times New Roman"/>
        </w:rPr>
        <w:t xml:space="preserve"> </w:t>
      </w:r>
      <w:r>
        <w:t>ji</w:t>
      </w:r>
      <w:r>
        <w:rPr>
          <w:rFonts w:eastAsia="Times New Roman" w:cs="Times New Roman"/>
        </w:rPr>
        <w:t xml:space="preserve"> </w:t>
      </w:r>
      <w:r>
        <w:t>ve</w:t>
      </w:r>
      <w:r>
        <w:rPr>
          <w:rFonts w:eastAsia="Times New Roman" w:cs="Times New Roman"/>
        </w:rPr>
        <w:t xml:space="preserve"> </w:t>
      </w:r>
      <w:r>
        <w:t>lhůtě</w:t>
      </w:r>
      <w:r>
        <w:rPr>
          <w:rFonts w:eastAsia="Times New Roman" w:cs="Times New Roman"/>
        </w:rPr>
        <w:t xml:space="preserve"> </w:t>
      </w:r>
      <w:r>
        <w:t>splatnosti</w:t>
      </w:r>
      <w:r>
        <w:rPr>
          <w:rFonts w:eastAsia="Times New Roman" w:cs="Times New Roman"/>
        </w:rPr>
        <w:t xml:space="preserve"> </w:t>
      </w:r>
      <w:r>
        <w:t>zpět</w:t>
      </w:r>
      <w:r>
        <w:rPr>
          <w:rFonts w:eastAsia="Times New Roman" w:cs="Times New Roman"/>
        </w:rPr>
        <w:t xml:space="preserve"> </w:t>
      </w:r>
      <w:r>
        <w:t>Zhotoviteli</w:t>
      </w:r>
      <w:r>
        <w:rPr>
          <w:rFonts w:eastAsia="Times New Roman" w:cs="Times New Roman"/>
        </w:rPr>
        <w:t xml:space="preserve"> </w:t>
      </w:r>
      <w:r>
        <w:t>k</w:t>
      </w:r>
      <w:r>
        <w:rPr>
          <w:rFonts w:eastAsia="Times New Roman" w:cs="Times New Roman"/>
        </w:rPr>
        <w:t xml:space="preserve"> </w:t>
      </w:r>
      <w:r>
        <w:t>doplnění,</w:t>
      </w:r>
      <w:r>
        <w:rPr>
          <w:rFonts w:eastAsia="Times New Roman" w:cs="Times New Roman"/>
        </w:rPr>
        <w:t xml:space="preserve"> </w:t>
      </w:r>
      <w:r>
        <w:t>aniž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tak</w:t>
      </w:r>
      <w:r>
        <w:rPr>
          <w:rFonts w:eastAsia="Times New Roman" w:cs="Times New Roman"/>
        </w:rPr>
        <w:t xml:space="preserve"> </w:t>
      </w:r>
      <w:r>
        <w:t>dostane</w:t>
      </w:r>
      <w:r>
        <w:rPr>
          <w:rFonts w:eastAsia="Times New Roman" w:cs="Times New Roman"/>
        </w:rPr>
        <w:t xml:space="preserve"> </w:t>
      </w:r>
      <w:r>
        <w:t>do</w:t>
      </w:r>
      <w:r>
        <w:rPr>
          <w:rFonts w:eastAsia="Times New Roman" w:cs="Times New Roman"/>
        </w:rPr>
        <w:t xml:space="preserve"> </w:t>
      </w:r>
      <w:r>
        <w:t>prodlení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splatností;</w:t>
      </w:r>
      <w:r>
        <w:rPr>
          <w:rFonts w:eastAsia="Times New Roman" w:cs="Times New Roman"/>
        </w:rPr>
        <w:t xml:space="preserve"> </w:t>
      </w:r>
      <w:r>
        <w:t>lhůta</w:t>
      </w:r>
      <w:r>
        <w:rPr>
          <w:rFonts w:eastAsia="Times New Roman" w:cs="Times New Roman"/>
        </w:rPr>
        <w:t xml:space="preserve"> </w:t>
      </w:r>
      <w:r>
        <w:t>splatnosti</w:t>
      </w:r>
      <w:r>
        <w:rPr>
          <w:rFonts w:eastAsia="Times New Roman" w:cs="Times New Roman"/>
        </w:rPr>
        <w:t xml:space="preserve"> </w:t>
      </w:r>
      <w:r>
        <w:t>počíná</w:t>
      </w:r>
      <w:r>
        <w:rPr>
          <w:rFonts w:eastAsia="Times New Roman" w:cs="Times New Roman"/>
        </w:rPr>
        <w:t xml:space="preserve"> </w:t>
      </w:r>
      <w:r>
        <w:t>běžet</w:t>
      </w:r>
      <w:r>
        <w:rPr>
          <w:rFonts w:eastAsia="Times New Roman" w:cs="Times New Roman"/>
        </w:rPr>
        <w:t xml:space="preserve"> </w:t>
      </w:r>
      <w:r>
        <w:t>znovu</w:t>
      </w:r>
      <w:r>
        <w:rPr>
          <w:rFonts w:eastAsia="Times New Roman" w:cs="Times New Roman"/>
        </w:rPr>
        <w:t xml:space="preserve"> </w:t>
      </w:r>
      <w:r>
        <w:t>od</w:t>
      </w:r>
      <w:r>
        <w:rPr>
          <w:rFonts w:eastAsia="Times New Roman" w:cs="Times New Roman"/>
        </w:rPr>
        <w:t xml:space="preserve"> </w:t>
      </w:r>
      <w:r>
        <w:t>opětovného</w:t>
      </w:r>
      <w:r>
        <w:rPr>
          <w:rFonts w:eastAsia="Times New Roman" w:cs="Times New Roman"/>
        </w:rPr>
        <w:t xml:space="preserve"> </w:t>
      </w:r>
      <w:r>
        <w:t>doručení</w:t>
      </w:r>
      <w:r>
        <w:rPr>
          <w:rFonts w:eastAsia="Times New Roman" w:cs="Times New Roman"/>
        </w:rPr>
        <w:t xml:space="preserve"> </w:t>
      </w:r>
      <w:r>
        <w:t>náležitě</w:t>
      </w:r>
      <w:r>
        <w:rPr>
          <w:rFonts w:eastAsia="Times New Roman" w:cs="Times New Roman"/>
        </w:rPr>
        <w:t xml:space="preserve"> </w:t>
      </w:r>
      <w:r>
        <w:t>doplněného</w:t>
      </w:r>
      <w:r>
        <w:rPr>
          <w:rFonts w:eastAsia="Times New Roman" w:cs="Times New Roman"/>
        </w:rPr>
        <w:t xml:space="preserve"> </w:t>
      </w:r>
      <w:r>
        <w:t>či</w:t>
      </w:r>
      <w:r>
        <w:rPr>
          <w:rFonts w:eastAsia="Times New Roman" w:cs="Times New Roman"/>
        </w:rPr>
        <w:t xml:space="preserve"> </w:t>
      </w:r>
      <w:r>
        <w:t>opraveného</w:t>
      </w:r>
      <w:r>
        <w:rPr>
          <w:rFonts w:eastAsia="Times New Roman" w:cs="Times New Roman"/>
        </w:rPr>
        <w:t xml:space="preserve"> </w:t>
      </w:r>
      <w:r>
        <w:t>dokladu</w:t>
      </w:r>
      <w:r w:rsidR="00533B06">
        <w:t xml:space="preserve"> Objednateli</w:t>
      </w:r>
      <w:r>
        <w:t>.</w:t>
      </w:r>
    </w:p>
    <w:p w14:paraId="52E75CDE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Splatnost</w:t>
      </w:r>
      <w:r>
        <w:rPr>
          <w:rFonts w:eastAsia="Times New Roman" w:cs="Times New Roman"/>
        </w:rPr>
        <w:t xml:space="preserve"> </w:t>
      </w:r>
      <w:r>
        <w:t>faktur</w:t>
      </w:r>
      <w:r w:rsidR="0014017B">
        <w:t>y</w:t>
      </w:r>
      <w:r>
        <w:rPr>
          <w:rFonts w:eastAsia="Times New Roman" w:cs="Times New Roman"/>
        </w:rPr>
        <w:t xml:space="preserve"> </w:t>
      </w:r>
      <w:r>
        <w:t>(daňového</w:t>
      </w:r>
      <w:r>
        <w:rPr>
          <w:rFonts w:eastAsia="Times New Roman" w:cs="Times New Roman"/>
        </w:rPr>
        <w:t xml:space="preserve"> </w:t>
      </w:r>
      <w:r>
        <w:t>dokladu)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stanovena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30</w:t>
      </w:r>
      <w:r>
        <w:rPr>
          <w:rFonts w:eastAsia="Times New Roman" w:cs="Times New Roman"/>
        </w:rPr>
        <w:t xml:space="preserve"> </w:t>
      </w:r>
      <w:r>
        <w:t>dnů</w:t>
      </w:r>
      <w:r>
        <w:rPr>
          <w:rFonts w:eastAsia="Times New Roman" w:cs="Times New Roman"/>
        </w:rPr>
        <w:t xml:space="preserve"> </w:t>
      </w:r>
      <w:r>
        <w:t>ode</w:t>
      </w:r>
      <w:r>
        <w:rPr>
          <w:rFonts w:eastAsia="Times New Roman" w:cs="Times New Roman"/>
        </w:rPr>
        <w:t xml:space="preserve"> </w:t>
      </w:r>
      <w:r>
        <w:t>dne</w:t>
      </w:r>
      <w:r>
        <w:rPr>
          <w:rFonts w:eastAsia="Times New Roman" w:cs="Times New Roman"/>
        </w:rPr>
        <w:t xml:space="preserve"> </w:t>
      </w:r>
      <w:r>
        <w:t>jejího</w:t>
      </w:r>
      <w:r>
        <w:rPr>
          <w:rFonts w:eastAsia="Times New Roman" w:cs="Times New Roman"/>
        </w:rPr>
        <w:t xml:space="preserve"> </w:t>
      </w:r>
      <w:r>
        <w:t>doručení</w:t>
      </w:r>
      <w:r>
        <w:rPr>
          <w:rFonts w:eastAsia="Times New Roman" w:cs="Times New Roman"/>
        </w:rPr>
        <w:t xml:space="preserve"> </w:t>
      </w:r>
      <w:r>
        <w:t>Objednateli.</w:t>
      </w:r>
    </w:p>
    <w:p w14:paraId="10E280C0" w14:textId="77777777" w:rsidR="00ED2243" w:rsidRPr="00ED2243" w:rsidRDefault="00ED2243" w:rsidP="0081588C">
      <w:pPr>
        <w:pStyle w:val="Zkladntext"/>
        <w:numPr>
          <w:ilvl w:val="1"/>
          <w:numId w:val="2"/>
        </w:numPr>
        <w:rPr>
          <w:rFonts w:cs="Times New Roman"/>
        </w:rPr>
      </w:pPr>
      <w:r w:rsidRPr="00ED2243">
        <w:rPr>
          <w:rFonts w:cs="Times New Roman"/>
        </w:rPr>
        <w:t xml:space="preserve">V případě, že dojde v době splatnosti faktury ke změnám daňových předpisů, bude </w:t>
      </w:r>
      <w:r w:rsidR="00533B06">
        <w:rPr>
          <w:rFonts w:cs="Times New Roman"/>
        </w:rPr>
        <w:t>Z</w:t>
      </w:r>
      <w:r w:rsidR="00533B06" w:rsidRPr="00ED2243">
        <w:rPr>
          <w:rFonts w:cs="Times New Roman"/>
        </w:rPr>
        <w:t xml:space="preserve">hotovitel </w:t>
      </w:r>
      <w:r w:rsidRPr="00ED2243">
        <w:rPr>
          <w:rFonts w:cs="Times New Roman"/>
        </w:rPr>
        <w:t>účtovat aktuální sazbu DPH.</w:t>
      </w:r>
    </w:p>
    <w:p w14:paraId="5C71FFE5" w14:textId="77777777" w:rsidR="00BE391F" w:rsidRDefault="00BE391F"/>
    <w:p w14:paraId="1C72CC3C" w14:textId="77777777" w:rsidR="003A102B" w:rsidRDefault="003A102B"/>
    <w:p w14:paraId="7B11DDAE" w14:textId="77777777" w:rsidR="00BE391F" w:rsidRDefault="00BE391F" w:rsidP="004808A0">
      <w:pPr>
        <w:pStyle w:val="lnek"/>
        <w:jc w:val="both"/>
        <w:rPr>
          <w:b w:val="0"/>
        </w:rPr>
      </w:pPr>
    </w:p>
    <w:p w14:paraId="77724BC7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P</w:t>
      </w:r>
      <w:r w:rsidR="00ED2243">
        <w:rPr>
          <w:szCs w:val="24"/>
        </w:rPr>
        <w:t>odmínky provedení díla,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převzetí</w:t>
      </w:r>
      <w:r w:rsidR="00ED2243">
        <w:rPr>
          <w:szCs w:val="24"/>
        </w:rPr>
        <w:t xml:space="preserve"> díla</w:t>
      </w:r>
    </w:p>
    <w:p w14:paraId="76D1FCF6" w14:textId="77777777" w:rsidR="00EF18C4" w:rsidRPr="005D1699" w:rsidRDefault="00EF18C4" w:rsidP="0081588C">
      <w:pPr>
        <w:pStyle w:val="Zkladntext"/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 w:rsidR="00ED2243" w:rsidRPr="00ED2243">
        <w:rPr>
          <w:rFonts w:cs="Times New Roman"/>
        </w:rPr>
        <w:t xml:space="preserve">je povinen při provádění díla použít nejvhodnější a nejefektivnější technologie, dodržet platné technické normy a dílo zpracovat tak, aby splňovalo všechny požadavky a kritéria daná zadáním </w:t>
      </w:r>
      <w:r w:rsidR="00533B06">
        <w:rPr>
          <w:rFonts w:cs="Times New Roman"/>
        </w:rPr>
        <w:t>O</w:t>
      </w:r>
      <w:r w:rsidR="00533B06" w:rsidRPr="00ED2243">
        <w:rPr>
          <w:rFonts w:cs="Times New Roman"/>
        </w:rPr>
        <w:t>bjednatele</w:t>
      </w:r>
      <w:r w:rsidR="00ED2243" w:rsidRPr="00ED2243">
        <w:rPr>
          <w:rFonts w:cs="Times New Roman"/>
        </w:rPr>
        <w:t>.</w:t>
      </w:r>
    </w:p>
    <w:p w14:paraId="70E26A51" w14:textId="77777777" w:rsidR="00EF18C4" w:rsidRPr="008968C3" w:rsidRDefault="0040584B" w:rsidP="0081588C">
      <w:pPr>
        <w:pStyle w:val="Zkladntext"/>
        <w:numPr>
          <w:ilvl w:val="1"/>
          <w:numId w:val="2"/>
        </w:numPr>
      </w:pPr>
      <w:r w:rsidRPr="008968C3">
        <w:t xml:space="preserve">Zhotovitel provede dílo ve svém sídle a na své náklady. </w:t>
      </w:r>
      <w:r w:rsidRPr="008968C3">
        <w:rPr>
          <w:rFonts w:cs="Times New Roman"/>
        </w:rPr>
        <w:t xml:space="preserve">Po dobu realizace díla je </w:t>
      </w:r>
      <w:r w:rsidR="00A669A7" w:rsidRPr="008968C3">
        <w:rPr>
          <w:rFonts w:cs="Times New Roman"/>
        </w:rPr>
        <w:t xml:space="preserve">Zhotovitel </w:t>
      </w:r>
      <w:r w:rsidRPr="008968C3">
        <w:rPr>
          <w:rFonts w:cs="Times New Roman"/>
        </w:rPr>
        <w:t>jeho vlastníkem a nese nebezpečí škody na díle. Objednatel se stane vlastníkem dokončeného díla okamžikem jeho převzetí</w:t>
      </w:r>
      <w:r w:rsidR="00166BAE" w:rsidRPr="008968C3">
        <w:rPr>
          <w:rFonts w:cs="Times New Roman"/>
        </w:rPr>
        <w:t>m bez výhrad</w:t>
      </w:r>
      <w:r w:rsidRPr="008968C3">
        <w:rPr>
          <w:rFonts w:cs="Times New Roman"/>
        </w:rPr>
        <w:t>. Současně s tím na něj přechází i nebezpečí</w:t>
      </w:r>
      <w:r w:rsidRPr="008968C3">
        <w:rPr>
          <w:rFonts w:ascii="Calibri" w:hAnsi="Calibri"/>
        </w:rPr>
        <w:t xml:space="preserve"> </w:t>
      </w:r>
      <w:r w:rsidRPr="008968C3">
        <w:rPr>
          <w:rFonts w:cs="Times New Roman"/>
        </w:rPr>
        <w:t>škody.</w:t>
      </w:r>
      <w:r w:rsidRPr="008968C3">
        <w:rPr>
          <w:rFonts w:ascii="Calibri" w:hAnsi="Calibri"/>
        </w:rPr>
        <w:t xml:space="preserve"> </w:t>
      </w:r>
    </w:p>
    <w:p w14:paraId="3915967E" w14:textId="77777777" w:rsidR="0040584B" w:rsidRPr="0040584B" w:rsidRDefault="0040584B" w:rsidP="00C72722">
      <w:pPr>
        <w:pStyle w:val="Zkladntext"/>
        <w:numPr>
          <w:ilvl w:val="1"/>
          <w:numId w:val="2"/>
        </w:numPr>
        <w:rPr>
          <w:rFonts w:cs="Times New Roman"/>
        </w:rPr>
      </w:pPr>
      <w:r w:rsidRPr="0040584B">
        <w:rPr>
          <w:rFonts w:cs="Times New Roman"/>
        </w:rPr>
        <w:t xml:space="preserve">Objednatel prohlašuje, že předal </w:t>
      </w:r>
      <w:r w:rsidR="00EE7BA2">
        <w:rPr>
          <w:rFonts w:cs="Times New Roman"/>
        </w:rPr>
        <w:t>Z</w:t>
      </w:r>
      <w:r w:rsidRPr="0040584B">
        <w:rPr>
          <w:rFonts w:cs="Times New Roman"/>
        </w:rPr>
        <w:t xml:space="preserve">hotoviteli podklady potřebné k řádnému zhotovení díla. </w:t>
      </w:r>
      <w:r w:rsidRPr="0040584B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40584B">
        <w:rPr>
          <w:rFonts w:cs="Times New Roman"/>
        </w:rPr>
        <w:t>Zhotovitel prohlašuje, že tyto podklady převzal, seznámil se s nimi, nemá proti úplnosti podkladů žádné námitky a bude se řídit podmínkami užití předaných podkladů sepsaných v předávacím protokolu.</w:t>
      </w:r>
    </w:p>
    <w:p w14:paraId="0C3B3D5D" w14:textId="77777777" w:rsidR="0040584B" w:rsidRDefault="0040584B" w:rsidP="0081588C">
      <w:pPr>
        <w:pStyle w:val="Zkladntext"/>
        <w:numPr>
          <w:ilvl w:val="1"/>
          <w:numId w:val="2"/>
        </w:numPr>
      </w:pPr>
      <w:r>
        <w:t xml:space="preserve">Objednatel se zavazuje poskytnout </w:t>
      </w:r>
      <w:r w:rsidR="00EE7BA2">
        <w:t>Z</w:t>
      </w:r>
      <w:r>
        <w:t>hotoviteli maximální možnou součinnost při provádění díla.</w:t>
      </w:r>
    </w:p>
    <w:p w14:paraId="57ADC73D" w14:textId="77777777" w:rsidR="00DE1F8C" w:rsidRDefault="0040584B" w:rsidP="005A2A50">
      <w:pPr>
        <w:pStyle w:val="Zkladntext"/>
        <w:numPr>
          <w:ilvl w:val="1"/>
          <w:numId w:val="2"/>
        </w:numPr>
      </w:pPr>
      <w:r>
        <w:t xml:space="preserve">Dílo bude dodáno na </w:t>
      </w:r>
      <w:r w:rsidR="00DE1F8C">
        <w:t xml:space="preserve">externím médiu USB HDD, </w:t>
      </w:r>
      <w:r w:rsidR="00DE1F8C" w:rsidRPr="00132621">
        <w:t>který bude ponechán</w:t>
      </w:r>
      <w:r w:rsidR="00DE1F8C">
        <w:t xml:space="preserve"> Objednateli</w:t>
      </w:r>
      <w:r w:rsidR="00E93ACB">
        <w:t>.</w:t>
      </w:r>
      <w:r w:rsidR="00DE1F8C">
        <w:t xml:space="preserve"> </w:t>
      </w:r>
    </w:p>
    <w:p w14:paraId="40C160AD" w14:textId="77777777" w:rsidR="006D5C9B" w:rsidRPr="0061595D" w:rsidRDefault="0040584B" w:rsidP="0061595D">
      <w:pPr>
        <w:pStyle w:val="Zkladntext"/>
        <w:numPr>
          <w:ilvl w:val="1"/>
          <w:numId w:val="2"/>
        </w:numPr>
        <w:rPr>
          <w:color w:val="E5B8B7"/>
        </w:rPr>
      </w:pPr>
      <w:r w:rsidRPr="00C72722">
        <w:t xml:space="preserve">K předání </w:t>
      </w:r>
      <w:r w:rsidR="00F4380F" w:rsidRPr="00C72722">
        <w:t xml:space="preserve">a převzetí </w:t>
      </w:r>
      <w:r w:rsidRPr="00C72722">
        <w:t xml:space="preserve">díla podle čl. </w:t>
      </w:r>
      <w:r w:rsidR="00DE1F8C" w:rsidRPr="00C72722">
        <w:t>3</w:t>
      </w:r>
      <w:r w:rsidRPr="00C72722">
        <w:t xml:space="preserve"> dojde v sídle </w:t>
      </w:r>
      <w:r w:rsidR="00EE7BA2" w:rsidRPr="00C72722">
        <w:t>O</w:t>
      </w:r>
      <w:r w:rsidRPr="00C72722">
        <w:t>bjednatele.</w:t>
      </w:r>
      <w:r w:rsidR="00F4380F" w:rsidRPr="00C72722">
        <w:t xml:space="preserve"> </w:t>
      </w:r>
      <w:r w:rsidR="00F4380F" w:rsidRPr="00C72722">
        <w:rPr>
          <w:rFonts w:cs="Times New Roman"/>
        </w:rPr>
        <w:t>Předání a převzetí díla se uskuteční na základě oběma stranami podepsaného akceptačního protokolu, jehož vzor tvoří nedílnou součást této smlouvy</w:t>
      </w:r>
      <w:r w:rsidR="00FF5A40" w:rsidRPr="00C72722">
        <w:rPr>
          <w:rFonts w:cs="Times New Roman"/>
        </w:rPr>
        <w:t xml:space="preserve"> jako </w:t>
      </w:r>
      <w:r w:rsidR="00FF5A40" w:rsidRPr="0014311B">
        <w:rPr>
          <w:rFonts w:cs="Times New Roman"/>
        </w:rPr>
        <w:t>příloha č. 3</w:t>
      </w:r>
      <w:r w:rsidR="00F4380F" w:rsidRPr="00C72722">
        <w:rPr>
          <w:rFonts w:cs="Times New Roman"/>
        </w:rPr>
        <w:t xml:space="preserve">. Akceptační protokol bude podepsán pouze tehdy, bude-li předávané předmětné dílo splňovat požadavky na kvalitu stanovené </w:t>
      </w:r>
      <w:r w:rsidR="00F4380F" w:rsidRPr="0014311B">
        <w:rPr>
          <w:rFonts w:cs="Times New Roman"/>
        </w:rPr>
        <w:t xml:space="preserve">v čl. </w:t>
      </w:r>
      <w:r w:rsidR="0014311B" w:rsidRPr="0014311B">
        <w:rPr>
          <w:rFonts w:cs="Times New Roman"/>
        </w:rPr>
        <w:t xml:space="preserve">2 a </w:t>
      </w:r>
      <w:r w:rsidR="00FF5A40" w:rsidRPr="0014311B">
        <w:rPr>
          <w:rFonts w:cs="Times New Roman"/>
        </w:rPr>
        <w:t>6</w:t>
      </w:r>
      <w:r w:rsidR="00F4380F" w:rsidRPr="00C72722">
        <w:rPr>
          <w:rFonts w:cs="Times New Roman"/>
        </w:rPr>
        <w:t xml:space="preserve"> této smlouvy</w:t>
      </w:r>
      <w:r w:rsidR="0014311B">
        <w:rPr>
          <w:rFonts w:cs="Times New Roman"/>
        </w:rPr>
        <w:t xml:space="preserve"> a v příloze č. 1</w:t>
      </w:r>
      <w:r w:rsidR="0061595D">
        <w:rPr>
          <w:rFonts w:cs="Times New Roman"/>
        </w:rPr>
        <w:t xml:space="preserve"> této smlouvy</w:t>
      </w:r>
      <w:r w:rsidR="00F4380F" w:rsidRPr="00C72722">
        <w:rPr>
          <w:rFonts w:cs="Times New Roman"/>
        </w:rPr>
        <w:t xml:space="preserve">. Teprve podpisem akceptačního protokolu </w:t>
      </w:r>
      <w:r w:rsidR="005E7BD4" w:rsidRPr="00C72722">
        <w:rPr>
          <w:rFonts w:cs="Times New Roman"/>
        </w:rPr>
        <w:t xml:space="preserve">bez výhrad </w:t>
      </w:r>
      <w:r w:rsidR="00F4380F" w:rsidRPr="00C72722">
        <w:rPr>
          <w:rFonts w:cs="Times New Roman"/>
        </w:rPr>
        <w:t xml:space="preserve">se dílo považuje za provedené a převzaté a zhotoviteli vzniká právo v souladu s </w:t>
      </w:r>
      <w:r w:rsidR="00F4380F" w:rsidRPr="0061595D">
        <w:rPr>
          <w:rFonts w:cs="Times New Roman"/>
        </w:rPr>
        <w:t xml:space="preserve">čl. </w:t>
      </w:r>
      <w:r w:rsidR="0014311B" w:rsidRPr="0061595D">
        <w:rPr>
          <w:rFonts w:cs="Times New Roman"/>
        </w:rPr>
        <w:t>5</w:t>
      </w:r>
      <w:r w:rsidR="00F4380F" w:rsidRPr="0061595D">
        <w:rPr>
          <w:rFonts w:cs="Times New Roman"/>
        </w:rPr>
        <w:t xml:space="preserve"> této</w:t>
      </w:r>
      <w:r w:rsidR="00F4380F" w:rsidRPr="00C72722">
        <w:rPr>
          <w:rFonts w:cs="Times New Roman"/>
        </w:rPr>
        <w:t xml:space="preserve"> smlouvy na její zaplacení.</w:t>
      </w:r>
    </w:p>
    <w:p w14:paraId="55A6ADCE" w14:textId="77777777" w:rsidR="00AB38D9" w:rsidRPr="0061595D" w:rsidRDefault="00AB38D9" w:rsidP="00A41689">
      <w:pPr>
        <w:pStyle w:val="Zkladntext"/>
        <w:numPr>
          <w:ilvl w:val="1"/>
          <w:numId w:val="2"/>
        </w:numPr>
        <w:rPr>
          <w:rFonts w:eastAsia="Times New Roman" w:cs="Times New Roman"/>
          <w:color w:val="E5B8B7"/>
        </w:rPr>
      </w:pPr>
      <w:r w:rsidRPr="00C72722">
        <w:rPr>
          <w:rFonts w:cs="Times New Roman"/>
        </w:rPr>
        <w:t xml:space="preserve">Vady vytčené v akceptačním protokolu, které nebrání akceptaci, se zhotovitel zavazuje odstranit ve lhůtách stanovených v akceptačním protokolu, nejpozději však do 30 dnů od </w:t>
      </w:r>
      <w:r w:rsidRPr="00C72722">
        <w:rPr>
          <w:rFonts w:cs="Times New Roman"/>
        </w:rPr>
        <w:lastRenderedPageBreak/>
        <w:t>podpisu akceptačního protokolu</w:t>
      </w:r>
      <w:r w:rsidR="00A41689" w:rsidRPr="00C72722">
        <w:rPr>
          <w:rFonts w:cs="Times New Roman"/>
        </w:rPr>
        <w:t>.</w:t>
      </w:r>
    </w:p>
    <w:p w14:paraId="76669352" w14:textId="77777777" w:rsidR="0061595D" w:rsidRPr="00C72722" w:rsidRDefault="0061595D" w:rsidP="00A41689">
      <w:pPr>
        <w:pStyle w:val="Zkladntext"/>
        <w:numPr>
          <w:ilvl w:val="1"/>
          <w:numId w:val="2"/>
        </w:numPr>
        <w:rPr>
          <w:rFonts w:eastAsia="Times New Roman" w:cs="Times New Roman"/>
          <w:color w:val="E5B8B7"/>
        </w:rPr>
      </w:pPr>
      <w:r w:rsidRPr="00FE3589">
        <w:rPr>
          <w:rFonts w:eastAsia="Times New Roman" w:cs="Times New Roman"/>
          <w:lang w:eastAsia="cs-CZ"/>
        </w:rPr>
        <w:t xml:space="preserve">V průběhu </w:t>
      </w:r>
      <w:r w:rsidRPr="00ED2243">
        <w:rPr>
          <w:rFonts w:cs="Times New Roman"/>
        </w:rPr>
        <w:t>provádění díla</w:t>
      </w:r>
      <w:r w:rsidRPr="00FE3589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Zhotovitel </w:t>
      </w:r>
      <w:r w:rsidRPr="00FE3589">
        <w:rPr>
          <w:rFonts w:eastAsia="Times New Roman" w:cs="Times New Roman"/>
          <w:lang w:eastAsia="cs-CZ"/>
        </w:rPr>
        <w:t>v pravidelných intervalech (nejméně jednou měsíčně, celkem alespoň třikrát) svolá kontrolní dny</w:t>
      </w:r>
      <w:r>
        <w:rPr>
          <w:rFonts w:eastAsia="Times New Roman" w:cs="Times New Roman"/>
          <w:lang w:eastAsia="cs-CZ"/>
        </w:rPr>
        <w:t xml:space="preserve"> za účasti zodpovědných osob za stranu Zhotovitele i Objednatele</w:t>
      </w:r>
      <w:r w:rsidRPr="00FE3589">
        <w:rPr>
          <w:rFonts w:eastAsia="Times New Roman" w:cs="Times New Roman"/>
          <w:lang w:eastAsia="cs-CZ"/>
        </w:rPr>
        <w:t>, kde bude probírán postup projektu.</w:t>
      </w:r>
    </w:p>
    <w:p w14:paraId="582EA8AC" w14:textId="77777777" w:rsidR="005E7BD4" w:rsidRPr="00FF5A40" w:rsidRDefault="005E7BD4" w:rsidP="00C72722">
      <w:pPr>
        <w:pStyle w:val="Zkladntext"/>
        <w:ind w:left="187"/>
        <w:rPr>
          <w:color w:val="E5B8B7"/>
          <w:highlight w:val="yellow"/>
        </w:rPr>
      </w:pPr>
    </w:p>
    <w:p w14:paraId="1109C04E" w14:textId="77777777" w:rsidR="00BE391F" w:rsidRDefault="00BE391F">
      <w:pPr>
        <w:rPr>
          <w:color w:val="E5B8B7"/>
        </w:rPr>
      </w:pPr>
    </w:p>
    <w:p w14:paraId="3E232071" w14:textId="77777777" w:rsidR="00BE391F" w:rsidRDefault="00BE391F" w:rsidP="004808A0">
      <w:pPr>
        <w:pStyle w:val="lnek"/>
        <w:jc w:val="both"/>
        <w:rPr>
          <w:b w:val="0"/>
        </w:rPr>
      </w:pPr>
    </w:p>
    <w:p w14:paraId="64A05A0D" w14:textId="77777777" w:rsidR="00BE391F" w:rsidRDefault="00BE391F" w:rsidP="0081588C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Odpovědnost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za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vady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díla,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sankční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ujednání</w:t>
      </w:r>
      <w:r w:rsidR="007E5904">
        <w:rPr>
          <w:szCs w:val="24"/>
        </w:rPr>
        <w:t>, záruční doba</w:t>
      </w:r>
    </w:p>
    <w:p w14:paraId="76AB9E1A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>
        <w:t>odpovídá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>
        <w:t>to,</w:t>
      </w:r>
      <w:r>
        <w:rPr>
          <w:rFonts w:eastAsia="Times New Roman" w:cs="Times New Roman"/>
        </w:rPr>
        <w:t xml:space="preserve"> </w:t>
      </w:r>
      <w:r>
        <w:t>že</w:t>
      </w:r>
      <w:r>
        <w:rPr>
          <w:rFonts w:eastAsia="Times New Roman" w:cs="Times New Roman"/>
        </w:rPr>
        <w:t xml:space="preserve"> </w:t>
      </w:r>
      <w:r>
        <w:t>dílo</w:t>
      </w:r>
      <w:r>
        <w:rPr>
          <w:rFonts w:eastAsia="Times New Roman" w:cs="Times New Roman"/>
        </w:rPr>
        <w:t xml:space="preserve"> </w:t>
      </w:r>
      <w:r>
        <w:t>bude</w:t>
      </w:r>
      <w:r>
        <w:rPr>
          <w:rFonts w:eastAsia="Times New Roman" w:cs="Times New Roman"/>
        </w:rPr>
        <w:t xml:space="preserve"> </w:t>
      </w:r>
      <w:r>
        <w:t>mít</w:t>
      </w:r>
      <w:r>
        <w:rPr>
          <w:rFonts w:eastAsia="Times New Roman" w:cs="Times New Roman"/>
        </w:rPr>
        <w:t xml:space="preserve"> </w:t>
      </w:r>
      <w:r>
        <w:t>vlastnosti</w:t>
      </w:r>
      <w:r>
        <w:rPr>
          <w:rFonts w:eastAsia="Times New Roman" w:cs="Times New Roman"/>
        </w:rPr>
        <w:t xml:space="preserve"> </w:t>
      </w:r>
      <w:r>
        <w:t>potřebné</w:t>
      </w:r>
      <w:r>
        <w:rPr>
          <w:rFonts w:eastAsia="Times New Roman" w:cs="Times New Roman"/>
        </w:rPr>
        <w:t xml:space="preserve"> </w:t>
      </w:r>
      <w:r>
        <w:t>k</w:t>
      </w:r>
      <w:r>
        <w:rPr>
          <w:rFonts w:eastAsia="Times New Roman" w:cs="Times New Roman"/>
        </w:rPr>
        <w:t xml:space="preserve"> </w:t>
      </w:r>
      <w:r>
        <w:t>dosažení</w:t>
      </w:r>
      <w:r>
        <w:rPr>
          <w:rFonts w:eastAsia="Times New Roman" w:cs="Times New Roman"/>
        </w:rPr>
        <w:t xml:space="preserve"> </w:t>
      </w:r>
      <w:r>
        <w:t>účelu</w:t>
      </w:r>
      <w:r>
        <w:rPr>
          <w:rFonts w:eastAsia="Times New Roman" w:cs="Times New Roman"/>
        </w:rPr>
        <w:t xml:space="preserve"> </w:t>
      </w:r>
      <w:r>
        <w:t>této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bude</w:t>
      </w:r>
      <w:r>
        <w:rPr>
          <w:rFonts w:eastAsia="Times New Roman" w:cs="Times New Roman"/>
        </w:rPr>
        <w:t xml:space="preserve"> </w:t>
      </w:r>
      <w:r>
        <w:t>provedeno</w:t>
      </w:r>
      <w:r>
        <w:rPr>
          <w:rFonts w:eastAsia="Times New Roman" w:cs="Times New Roman"/>
        </w:rPr>
        <w:t xml:space="preserve"> </w:t>
      </w:r>
      <w:r>
        <w:t>v souladu</w:t>
      </w:r>
      <w:r>
        <w:rPr>
          <w:rFonts w:eastAsia="Times New Roman" w:cs="Times New Roman"/>
        </w:rPr>
        <w:t xml:space="preserve"> </w:t>
      </w:r>
      <w:r>
        <w:t>s veškerými</w:t>
      </w:r>
      <w:r>
        <w:rPr>
          <w:rFonts w:eastAsia="Times New Roman" w:cs="Times New Roman"/>
        </w:rPr>
        <w:t xml:space="preserve"> </w:t>
      </w:r>
      <w:r>
        <w:t>právními</w:t>
      </w:r>
      <w:r>
        <w:rPr>
          <w:rFonts w:eastAsia="Times New Roman" w:cs="Times New Roman"/>
        </w:rPr>
        <w:t xml:space="preserve"> </w:t>
      </w:r>
      <w:r>
        <w:t>předpisy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normami,</w:t>
      </w:r>
      <w:r>
        <w:rPr>
          <w:rFonts w:eastAsia="Times New Roman" w:cs="Times New Roman"/>
        </w:rPr>
        <w:t xml:space="preserve"> </w:t>
      </w:r>
      <w:r>
        <w:t>které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dílo</w:t>
      </w:r>
      <w:r>
        <w:rPr>
          <w:rFonts w:eastAsia="Times New Roman" w:cs="Times New Roman"/>
        </w:rPr>
        <w:t xml:space="preserve"> </w:t>
      </w:r>
      <w:r>
        <w:t>vztahují.</w:t>
      </w:r>
    </w:p>
    <w:p w14:paraId="30DD558A" w14:textId="77777777" w:rsidR="00BE391F" w:rsidRDefault="00BE391F" w:rsidP="0081588C">
      <w:pPr>
        <w:pStyle w:val="Zkladntext"/>
        <w:numPr>
          <w:ilvl w:val="1"/>
          <w:numId w:val="2"/>
        </w:numPr>
        <w:rPr>
          <w:rFonts w:eastAsia="Times New Roman" w:cs="Times New Roman"/>
        </w:rPr>
      </w:pPr>
      <w:r>
        <w:t>Zhotovitel</w:t>
      </w:r>
      <w:r>
        <w:rPr>
          <w:rFonts w:eastAsia="Times New Roman" w:cs="Times New Roman"/>
        </w:rPr>
        <w:t xml:space="preserve"> </w:t>
      </w:r>
      <w:r>
        <w:t>odpovídá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>
        <w:t>vady,</w:t>
      </w:r>
      <w:r>
        <w:rPr>
          <w:rFonts w:eastAsia="Times New Roman" w:cs="Times New Roman"/>
        </w:rPr>
        <w:t xml:space="preserve"> </w:t>
      </w:r>
      <w:r>
        <w:t>které</w:t>
      </w:r>
      <w:r>
        <w:rPr>
          <w:rFonts w:eastAsia="Times New Roman" w:cs="Times New Roman"/>
        </w:rPr>
        <w:t xml:space="preserve"> </w:t>
      </w:r>
      <w:r>
        <w:t>má</w:t>
      </w:r>
      <w:r>
        <w:rPr>
          <w:rFonts w:eastAsia="Times New Roman" w:cs="Times New Roman"/>
        </w:rPr>
        <w:t xml:space="preserve"> </w:t>
      </w:r>
      <w:r>
        <w:t>dílo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době</w:t>
      </w:r>
      <w:r>
        <w:rPr>
          <w:rFonts w:eastAsia="Times New Roman" w:cs="Times New Roman"/>
        </w:rPr>
        <w:t xml:space="preserve"> </w:t>
      </w:r>
      <w:r>
        <w:t>jeho</w:t>
      </w:r>
      <w:r>
        <w:rPr>
          <w:rFonts w:eastAsia="Times New Roman" w:cs="Times New Roman"/>
        </w:rPr>
        <w:t xml:space="preserve"> </w:t>
      </w:r>
      <w:r>
        <w:t>předání</w:t>
      </w:r>
      <w:r>
        <w:rPr>
          <w:rFonts w:eastAsia="Times New Roman" w:cs="Times New Roman"/>
        </w:rPr>
        <w:t xml:space="preserve"> </w:t>
      </w:r>
      <w:r>
        <w:t>Objednateli</w:t>
      </w:r>
      <w:r>
        <w:rPr>
          <w:rFonts w:eastAsia="Times New Roman" w:cs="Times New Roman"/>
        </w:rPr>
        <w:t xml:space="preserve"> – </w:t>
      </w:r>
      <w:r>
        <w:t>zjevné</w:t>
      </w:r>
      <w:r>
        <w:rPr>
          <w:rFonts w:eastAsia="Times New Roman" w:cs="Times New Roman"/>
        </w:rPr>
        <w:t xml:space="preserve"> </w:t>
      </w:r>
      <w:r>
        <w:t>vady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povinen</w:t>
      </w:r>
      <w:r>
        <w:rPr>
          <w:rFonts w:eastAsia="Times New Roman" w:cs="Times New Roman"/>
        </w:rPr>
        <w:t xml:space="preserve"> </w:t>
      </w:r>
      <w:r>
        <w:t>vytknout</w:t>
      </w:r>
      <w:r>
        <w:rPr>
          <w:rFonts w:eastAsia="Times New Roman" w:cs="Times New Roman"/>
        </w:rPr>
        <w:t xml:space="preserve"> </w:t>
      </w:r>
      <w:r>
        <w:t>při</w:t>
      </w:r>
      <w:r>
        <w:rPr>
          <w:rFonts w:eastAsia="Times New Roman" w:cs="Times New Roman"/>
        </w:rPr>
        <w:t xml:space="preserve"> </w:t>
      </w:r>
      <w:r>
        <w:t>převzetí</w:t>
      </w:r>
      <w:r>
        <w:rPr>
          <w:rFonts w:eastAsia="Times New Roman" w:cs="Times New Roman"/>
        </w:rPr>
        <w:t xml:space="preserve"> </w:t>
      </w:r>
      <w:r>
        <w:t>díla</w:t>
      </w:r>
      <w:r>
        <w:rPr>
          <w:rFonts w:eastAsia="Times New Roman" w:cs="Times New Roman"/>
        </w:rPr>
        <w:t xml:space="preserve"> </w:t>
      </w:r>
      <w:r>
        <w:t>nebo</w:t>
      </w:r>
      <w:r>
        <w:rPr>
          <w:rFonts w:eastAsia="Times New Roman" w:cs="Times New Roman"/>
        </w:rPr>
        <w:t xml:space="preserve"> </w:t>
      </w:r>
      <w:r>
        <w:t>jeho</w:t>
      </w:r>
      <w:r>
        <w:rPr>
          <w:rFonts w:eastAsia="Times New Roman" w:cs="Times New Roman"/>
        </w:rPr>
        <w:t xml:space="preserve"> </w:t>
      </w:r>
      <w:r>
        <w:t>části,</w:t>
      </w:r>
      <w:r>
        <w:rPr>
          <w:rFonts w:eastAsia="Times New Roman" w:cs="Times New Roman"/>
        </w:rPr>
        <w:t xml:space="preserve"> </w:t>
      </w:r>
      <w:r>
        <w:t>vady</w:t>
      </w:r>
      <w:r>
        <w:rPr>
          <w:rFonts w:eastAsia="Times New Roman" w:cs="Times New Roman"/>
        </w:rPr>
        <w:t xml:space="preserve"> </w:t>
      </w:r>
      <w:r>
        <w:t>skryté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povinen</w:t>
      </w:r>
      <w:r>
        <w:rPr>
          <w:rFonts w:eastAsia="Times New Roman" w:cs="Times New Roman"/>
        </w:rPr>
        <w:t xml:space="preserve"> </w:t>
      </w:r>
      <w:r>
        <w:t>vytknout</w:t>
      </w:r>
      <w:r>
        <w:rPr>
          <w:rFonts w:eastAsia="Times New Roman" w:cs="Times New Roman"/>
        </w:rPr>
        <w:t xml:space="preserve"> </w:t>
      </w:r>
      <w:r>
        <w:t>bez</w:t>
      </w:r>
      <w:r>
        <w:rPr>
          <w:rFonts w:eastAsia="Times New Roman" w:cs="Times New Roman"/>
        </w:rPr>
        <w:t xml:space="preserve"> </w:t>
      </w:r>
      <w:r>
        <w:t>zbytečného</w:t>
      </w:r>
      <w:r>
        <w:rPr>
          <w:rFonts w:eastAsia="Times New Roman" w:cs="Times New Roman"/>
        </w:rPr>
        <w:t xml:space="preserve"> </w:t>
      </w:r>
      <w:r>
        <w:t>odkladu</w:t>
      </w:r>
      <w:r>
        <w:rPr>
          <w:rFonts w:eastAsia="Times New Roman" w:cs="Times New Roman"/>
        </w:rPr>
        <w:t xml:space="preserve"> </w:t>
      </w:r>
      <w:r>
        <w:t>po</w:t>
      </w:r>
      <w:r>
        <w:rPr>
          <w:rFonts w:eastAsia="Times New Roman" w:cs="Times New Roman"/>
        </w:rPr>
        <w:t xml:space="preserve"> </w:t>
      </w:r>
      <w:r>
        <w:t>jejich</w:t>
      </w:r>
      <w:r>
        <w:rPr>
          <w:rFonts w:eastAsia="Times New Roman" w:cs="Times New Roman"/>
        </w:rPr>
        <w:t xml:space="preserve"> </w:t>
      </w:r>
      <w:r>
        <w:t>zjištění.</w:t>
      </w:r>
      <w:r>
        <w:rPr>
          <w:rFonts w:eastAsia="Times New Roman" w:cs="Times New Roman"/>
        </w:rPr>
        <w:t xml:space="preserve"> </w:t>
      </w:r>
    </w:p>
    <w:p w14:paraId="36275FFB" w14:textId="77777777" w:rsidR="00BE391F" w:rsidRPr="00775369" w:rsidRDefault="00BE391F" w:rsidP="0081588C">
      <w:pPr>
        <w:pStyle w:val="Zkladntext"/>
        <w:numPr>
          <w:ilvl w:val="1"/>
          <w:numId w:val="2"/>
        </w:numPr>
        <w:rPr>
          <w:rFonts w:eastAsia="Times New Roman" w:cs="Times New Roman"/>
        </w:rPr>
      </w:pPr>
      <w:r w:rsidRPr="00775369">
        <w:t>Zhotovitel</w:t>
      </w:r>
      <w:r w:rsidRPr="00775369">
        <w:rPr>
          <w:rFonts w:eastAsia="Times New Roman" w:cs="Times New Roman"/>
        </w:rPr>
        <w:t xml:space="preserve"> </w:t>
      </w:r>
      <w:r w:rsidRPr="00775369">
        <w:t>poskytuje</w:t>
      </w:r>
      <w:r w:rsidRPr="00775369">
        <w:rPr>
          <w:rFonts w:eastAsia="Times New Roman" w:cs="Times New Roman"/>
        </w:rPr>
        <w:t xml:space="preserve"> </w:t>
      </w:r>
      <w:r w:rsidRPr="00775369">
        <w:t>Objednateli</w:t>
      </w:r>
      <w:r w:rsidRPr="00775369">
        <w:rPr>
          <w:rFonts w:eastAsia="Times New Roman" w:cs="Times New Roman"/>
        </w:rPr>
        <w:t xml:space="preserve"> </w:t>
      </w:r>
      <w:r w:rsidRPr="00775369">
        <w:t>záruku</w:t>
      </w:r>
      <w:r w:rsidRPr="00775369">
        <w:rPr>
          <w:rFonts w:eastAsia="Times New Roman" w:cs="Times New Roman"/>
        </w:rPr>
        <w:t xml:space="preserve"> </w:t>
      </w:r>
      <w:r w:rsidRPr="00775369">
        <w:t>za</w:t>
      </w:r>
      <w:r w:rsidRPr="00775369">
        <w:rPr>
          <w:rFonts w:eastAsia="Times New Roman" w:cs="Times New Roman"/>
        </w:rPr>
        <w:t xml:space="preserve"> </w:t>
      </w:r>
      <w:r w:rsidRPr="00775369">
        <w:t>jakost</w:t>
      </w:r>
      <w:r w:rsidRPr="00775369">
        <w:rPr>
          <w:rFonts w:eastAsia="Times New Roman" w:cs="Times New Roman"/>
        </w:rPr>
        <w:t xml:space="preserve"> </w:t>
      </w:r>
      <w:r w:rsidR="00FF5A35" w:rsidRPr="00775369">
        <w:rPr>
          <w:rFonts w:eastAsia="Times New Roman" w:cs="Times New Roman"/>
        </w:rPr>
        <w:t xml:space="preserve">jednotlivých částí </w:t>
      </w:r>
      <w:r w:rsidRPr="00775369">
        <w:t>díla</w:t>
      </w:r>
      <w:r w:rsidRPr="00775369">
        <w:rPr>
          <w:rFonts w:eastAsia="Times New Roman" w:cs="Times New Roman"/>
        </w:rPr>
        <w:t xml:space="preserve"> </w:t>
      </w:r>
      <w:r w:rsidRPr="00775369">
        <w:t>dle</w:t>
      </w:r>
      <w:r w:rsidRPr="00775369">
        <w:rPr>
          <w:rFonts w:eastAsia="Times New Roman" w:cs="Times New Roman"/>
        </w:rPr>
        <w:t xml:space="preserve"> </w:t>
      </w:r>
      <w:r w:rsidR="00F1020A" w:rsidRPr="00775369">
        <w:t>občanského</w:t>
      </w:r>
      <w:r w:rsidRPr="00775369">
        <w:rPr>
          <w:rFonts w:eastAsia="Times New Roman" w:cs="Times New Roman"/>
        </w:rPr>
        <w:t xml:space="preserve"> </w:t>
      </w:r>
      <w:r w:rsidRPr="00775369">
        <w:t>zákoníku</w:t>
      </w:r>
      <w:r w:rsidRPr="00775369">
        <w:rPr>
          <w:rFonts w:eastAsia="Times New Roman" w:cs="Times New Roman"/>
        </w:rPr>
        <w:t xml:space="preserve"> </w:t>
      </w:r>
      <w:r w:rsidRPr="00775369">
        <w:t>v délce</w:t>
      </w:r>
      <w:r w:rsidRPr="00775369">
        <w:rPr>
          <w:rFonts w:eastAsia="Times New Roman" w:cs="Times New Roman"/>
        </w:rPr>
        <w:t xml:space="preserve"> </w:t>
      </w:r>
      <w:r w:rsidR="00E24DA3">
        <w:rPr>
          <w:rFonts w:eastAsia="Times New Roman" w:cs="Times New Roman"/>
        </w:rPr>
        <w:t>24</w:t>
      </w:r>
      <w:r w:rsidR="00126714" w:rsidRPr="00775369">
        <w:t> </w:t>
      </w:r>
      <w:r w:rsidRPr="00775369">
        <w:t>měsíců,</w:t>
      </w:r>
      <w:r w:rsidRPr="00775369">
        <w:rPr>
          <w:rFonts w:eastAsia="Times New Roman" w:cs="Times New Roman"/>
        </w:rPr>
        <w:t xml:space="preserve"> </w:t>
      </w:r>
      <w:r w:rsidRPr="00775369">
        <w:t>která</w:t>
      </w:r>
      <w:r w:rsidRPr="00775369">
        <w:rPr>
          <w:rFonts w:eastAsia="Times New Roman" w:cs="Times New Roman"/>
        </w:rPr>
        <w:t xml:space="preserve"> </w:t>
      </w:r>
      <w:r w:rsidRPr="00775369">
        <w:t>začíná</w:t>
      </w:r>
      <w:r w:rsidRPr="00775369">
        <w:rPr>
          <w:rFonts w:eastAsia="Times New Roman" w:cs="Times New Roman"/>
        </w:rPr>
        <w:t xml:space="preserve"> </w:t>
      </w:r>
      <w:r w:rsidRPr="00775369">
        <w:t>plynout</w:t>
      </w:r>
      <w:r w:rsidRPr="00775369">
        <w:rPr>
          <w:rFonts w:eastAsia="Times New Roman" w:cs="Times New Roman"/>
        </w:rPr>
        <w:t xml:space="preserve"> </w:t>
      </w:r>
      <w:r w:rsidR="00FF5A40" w:rsidRPr="00775369">
        <w:rPr>
          <w:rFonts w:eastAsia="Times New Roman" w:cs="Times New Roman"/>
        </w:rPr>
        <w:t xml:space="preserve">vždy </w:t>
      </w:r>
      <w:r w:rsidRPr="00775369">
        <w:t>ode</w:t>
      </w:r>
      <w:r w:rsidRPr="00775369">
        <w:rPr>
          <w:rFonts w:eastAsia="Times New Roman" w:cs="Times New Roman"/>
        </w:rPr>
        <w:t xml:space="preserve"> </w:t>
      </w:r>
      <w:r w:rsidRPr="00775369">
        <w:t>dne</w:t>
      </w:r>
      <w:r w:rsidRPr="00775369">
        <w:rPr>
          <w:rFonts w:eastAsia="Times New Roman" w:cs="Times New Roman"/>
        </w:rPr>
        <w:t xml:space="preserve"> </w:t>
      </w:r>
      <w:r w:rsidRPr="00775369">
        <w:t>protokolárního</w:t>
      </w:r>
      <w:r w:rsidRPr="00775369">
        <w:rPr>
          <w:rFonts w:eastAsia="Times New Roman" w:cs="Times New Roman"/>
        </w:rPr>
        <w:t xml:space="preserve"> </w:t>
      </w:r>
      <w:r w:rsidR="00F14C94">
        <w:rPr>
          <w:rFonts w:eastAsia="Times New Roman" w:cs="Times New Roman"/>
        </w:rPr>
        <w:t>převzetí díla</w:t>
      </w:r>
      <w:r w:rsidR="0079731C" w:rsidRPr="00775369">
        <w:rPr>
          <w:rFonts w:eastAsia="Times New Roman" w:cs="Times New Roman"/>
        </w:rPr>
        <w:t xml:space="preserve"> </w:t>
      </w:r>
      <w:r w:rsidRPr="00775369">
        <w:t>dle</w:t>
      </w:r>
      <w:r w:rsidRPr="00775369">
        <w:rPr>
          <w:rFonts w:eastAsia="Times New Roman" w:cs="Times New Roman"/>
        </w:rPr>
        <w:t xml:space="preserve"> </w:t>
      </w:r>
      <w:r w:rsidRPr="00775369">
        <w:t>odst.</w:t>
      </w:r>
      <w:r w:rsidRPr="00775369">
        <w:rPr>
          <w:rFonts w:eastAsia="Times New Roman" w:cs="Times New Roman"/>
        </w:rPr>
        <w:t xml:space="preserve"> </w:t>
      </w:r>
      <w:r w:rsidR="00EE7BA2" w:rsidRPr="00775369">
        <w:rPr>
          <w:rFonts w:eastAsia="Times New Roman" w:cs="Times New Roman"/>
        </w:rPr>
        <w:t>6.6</w:t>
      </w:r>
      <w:r w:rsidRPr="00775369">
        <w:t>.</w:t>
      </w:r>
      <w:r w:rsidRPr="00775369">
        <w:rPr>
          <w:rFonts w:eastAsia="Times New Roman" w:cs="Times New Roman"/>
        </w:rPr>
        <w:t xml:space="preserve"> </w:t>
      </w:r>
    </w:p>
    <w:p w14:paraId="1F99F9A6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Práva</w:t>
      </w:r>
      <w:r>
        <w:rPr>
          <w:rFonts w:eastAsia="Times New Roman" w:cs="Times New Roman"/>
        </w:rPr>
        <w:t xml:space="preserve"> </w:t>
      </w:r>
      <w:r>
        <w:t>z</w:t>
      </w:r>
      <w:r>
        <w:rPr>
          <w:rFonts w:eastAsia="Times New Roman" w:cs="Times New Roman"/>
        </w:rPr>
        <w:t xml:space="preserve"> </w:t>
      </w:r>
      <w:r>
        <w:t>odpovědnosti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>
        <w:t>vady</w:t>
      </w:r>
      <w:r>
        <w:rPr>
          <w:rFonts w:eastAsia="Times New Roman" w:cs="Times New Roman"/>
        </w:rPr>
        <w:t xml:space="preserve"> </w:t>
      </w:r>
      <w:r>
        <w:t>díla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řídí</w:t>
      </w:r>
      <w:r>
        <w:rPr>
          <w:rFonts w:eastAsia="Times New Roman" w:cs="Times New Roman"/>
        </w:rPr>
        <w:t xml:space="preserve"> </w:t>
      </w:r>
      <w:r w:rsidR="00F1020A">
        <w:rPr>
          <w:rFonts w:eastAsia="Times New Roman" w:cs="Times New Roman"/>
        </w:rPr>
        <w:t xml:space="preserve">příslušnými </w:t>
      </w:r>
      <w:r>
        <w:t>ustanovením</w:t>
      </w:r>
      <w:r w:rsidR="00F1020A">
        <w:t>i</w:t>
      </w:r>
      <w:r>
        <w:rPr>
          <w:rFonts w:eastAsia="Times New Roman" w:cs="Times New Roman"/>
        </w:rPr>
        <w:t xml:space="preserve"> </w:t>
      </w:r>
      <w:r w:rsidR="00F1020A">
        <w:t>občanského</w:t>
      </w:r>
      <w:r>
        <w:rPr>
          <w:rFonts w:eastAsia="Times New Roman" w:cs="Times New Roman"/>
        </w:rPr>
        <w:t xml:space="preserve"> </w:t>
      </w:r>
      <w:r w:rsidR="00F1020A">
        <w:t>zákoníku</w:t>
      </w:r>
      <w:r>
        <w:t>.</w:t>
      </w:r>
    </w:p>
    <w:p w14:paraId="710B2A7F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zavazuje</w:t>
      </w:r>
      <w:r w:rsidR="00EE7BA2">
        <w:t xml:space="preserve"> </w:t>
      </w:r>
      <w:r>
        <w:t>bezplatně</w:t>
      </w:r>
      <w:r>
        <w:rPr>
          <w:rFonts w:eastAsia="Times New Roman" w:cs="Times New Roman"/>
        </w:rPr>
        <w:t xml:space="preserve"> </w:t>
      </w:r>
      <w:r>
        <w:t>odstranit</w:t>
      </w:r>
      <w:r>
        <w:rPr>
          <w:rFonts w:eastAsia="Times New Roman" w:cs="Times New Roman"/>
        </w:rPr>
        <w:t xml:space="preserve"> </w:t>
      </w:r>
      <w:r>
        <w:t>případné</w:t>
      </w:r>
      <w:r>
        <w:rPr>
          <w:rFonts w:eastAsia="Times New Roman" w:cs="Times New Roman"/>
        </w:rPr>
        <w:t xml:space="preserve"> </w:t>
      </w:r>
      <w:r>
        <w:t>vady</w:t>
      </w:r>
      <w:r>
        <w:rPr>
          <w:rFonts w:eastAsia="Times New Roman" w:cs="Times New Roman"/>
        </w:rPr>
        <w:t xml:space="preserve"> </w:t>
      </w:r>
      <w:r>
        <w:t>díla</w:t>
      </w:r>
      <w:r w:rsidR="00EE7BA2">
        <w:t xml:space="preserve"> ve lhůtě maximálně 30 dnů od data doručení oznámení o vadě díla</w:t>
      </w:r>
      <w:r>
        <w:t>.</w:t>
      </w:r>
      <w:r>
        <w:rPr>
          <w:rFonts w:eastAsia="Times New Roman" w:cs="Times New Roman"/>
        </w:rPr>
        <w:t xml:space="preserve"> </w:t>
      </w:r>
      <w:r>
        <w:t>Nebudou-li</w:t>
      </w:r>
      <w:r>
        <w:rPr>
          <w:rFonts w:eastAsia="Times New Roman" w:cs="Times New Roman"/>
        </w:rPr>
        <w:t xml:space="preserve"> </w:t>
      </w:r>
      <w:r>
        <w:t>vady</w:t>
      </w:r>
      <w:r>
        <w:rPr>
          <w:rFonts w:eastAsia="Times New Roman" w:cs="Times New Roman"/>
        </w:rPr>
        <w:t xml:space="preserve"> </w:t>
      </w:r>
      <w:r>
        <w:t>Zhotovitelem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takto</w:t>
      </w:r>
      <w:r>
        <w:rPr>
          <w:rFonts w:eastAsia="Times New Roman" w:cs="Times New Roman"/>
        </w:rPr>
        <w:t xml:space="preserve"> </w:t>
      </w:r>
      <w:r>
        <w:t>stanovené</w:t>
      </w:r>
      <w:r>
        <w:rPr>
          <w:rFonts w:eastAsia="Times New Roman" w:cs="Times New Roman"/>
        </w:rPr>
        <w:t xml:space="preserve"> </w:t>
      </w:r>
      <w:r>
        <w:t>lhůtě</w:t>
      </w:r>
      <w:r>
        <w:rPr>
          <w:rFonts w:eastAsia="Times New Roman" w:cs="Times New Roman"/>
        </w:rPr>
        <w:t xml:space="preserve"> </w:t>
      </w:r>
      <w:r>
        <w:t>odstraněny,</w:t>
      </w:r>
      <w:r>
        <w:rPr>
          <w:rFonts w:eastAsia="Times New Roman" w:cs="Times New Roman"/>
        </w:rPr>
        <w:t xml:space="preserve"> </w:t>
      </w:r>
      <w:r>
        <w:t>má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právo</w:t>
      </w:r>
      <w:r>
        <w:rPr>
          <w:rFonts w:eastAsia="Times New Roman" w:cs="Times New Roman"/>
        </w:rPr>
        <w:t xml:space="preserve"> </w:t>
      </w:r>
      <w:r>
        <w:t>požadovat</w:t>
      </w:r>
      <w:r>
        <w:rPr>
          <w:rFonts w:eastAsia="Times New Roman" w:cs="Times New Roman"/>
        </w:rPr>
        <w:t xml:space="preserve"> </w:t>
      </w:r>
      <w:r>
        <w:t>po</w:t>
      </w:r>
      <w:r>
        <w:rPr>
          <w:rFonts w:eastAsia="Times New Roman" w:cs="Times New Roman"/>
        </w:rPr>
        <w:t xml:space="preserve"> </w:t>
      </w:r>
      <w:r>
        <w:t>Zhotoviteli</w:t>
      </w:r>
      <w:r>
        <w:rPr>
          <w:rFonts w:eastAsia="Times New Roman" w:cs="Times New Roman"/>
        </w:rPr>
        <w:t xml:space="preserve"> </w:t>
      </w:r>
      <w:r>
        <w:t>náhradu</w:t>
      </w:r>
      <w:r>
        <w:rPr>
          <w:rFonts w:eastAsia="Times New Roman" w:cs="Times New Roman"/>
        </w:rPr>
        <w:t xml:space="preserve"> </w:t>
      </w:r>
      <w:r>
        <w:t>škody</w:t>
      </w:r>
      <w:r>
        <w:rPr>
          <w:rFonts w:eastAsia="Times New Roman" w:cs="Times New Roman"/>
        </w:rPr>
        <w:t xml:space="preserve"> </w:t>
      </w:r>
      <w:r>
        <w:t>a právo</w:t>
      </w:r>
      <w:r>
        <w:rPr>
          <w:rFonts w:eastAsia="Times New Roman" w:cs="Times New Roman"/>
        </w:rPr>
        <w:t xml:space="preserve"> </w:t>
      </w:r>
      <w:r>
        <w:t>odstoupit</w:t>
      </w:r>
      <w:r>
        <w:rPr>
          <w:rFonts w:eastAsia="Times New Roman" w:cs="Times New Roman"/>
        </w:rPr>
        <w:t xml:space="preserve"> </w:t>
      </w:r>
      <w:r>
        <w:t>od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či</w:t>
      </w:r>
      <w:r>
        <w:rPr>
          <w:rFonts w:eastAsia="Times New Roman" w:cs="Times New Roman"/>
        </w:rPr>
        <w:t xml:space="preserve"> </w:t>
      </w:r>
      <w:r>
        <w:t>její</w:t>
      </w:r>
      <w:r>
        <w:rPr>
          <w:rFonts w:eastAsia="Times New Roman" w:cs="Times New Roman"/>
        </w:rPr>
        <w:t xml:space="preserve"> </w:t>
      </w:r>
      <w:r>
        <w:t>části.</w:t>
      </w:r>
    </w:p>
    <w:p w14:paraId="546A3821" w14:textId="77777777" w:rsidR="00D95120" w:rsidRDefault="00D95120" w:rsidP="0081588C">
      <w:pPr>
        <w:pStyle w:val="Zkladntext"/>
        <w:numPr>
          <w:ilvl w:val="1"/>
          <w:numId w:val="2"/>
        </w:numPr>
      </w:pPr>
      <w:r>
        <w:t>Oznámení o vadě díla musí mít písemnou formu.</w:t>
      </w:r>
    </w:p>
    <w:p w14:paraId="09F83CB5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V</w:t>
      </w:r>
      <w:r>
        <w:rPr>
          <w:rFonts w:eastAsia="Times New Roman" w:cs="Times New Roman"/>
        </w:rPr>
        <w:t xml:space="preserve"> </w:t>
      </w:r>
      <w:r>
        <w:t>případě</w:t>
      </w:r>
      <w:r>
        <w:rPr>
          <w:rFonts w:eastAsia="Times New Roman" w:cs="Times New Roman"/>
        </w:rPr>
        <w:t xml:space="preserve"> </w:t>
      </w:r>
      <w:r>
        <w:t>prodlení</w:t>
      </w:r>
      <w:r>
        <w:rPr>
          <w:rFonts w:eastAsia="Times New Roman" w:cs="Times New Roman"/>
        </w:rPr>
        <w:t xml:space="preserve"> </w:t>
      </w:r>
      <w:r>
        <w:t>Objednatele</w:t>
      </w:r>
      <w:r>
        <w:rPr>
          <w:rFonts w:eastAsia="Times New Roman" w:cs="Times New Roman"/>
        </w:rPr>
        <w:t xml:space="preserve"> </w:t>
      </w:r>
      <w:r>
        <w:t>s</w:t>
      </w:r>
      <w:r>
        <w:rPr>
          <w:rFonts w:eastAsia="Times New Roman" w:cs="Times New Roman"/>
        </w:rPr>
        <w:t xml:space="preserve"> </w:t>
      </w:r>
      <w:r>
        <w:t>plněním</w:t>
      </w:r>
      <w:r>
        <w:rPr>
          <w:rFonts w:eastAsia="Times New Roman" w:cs="Times New Roman"/>
        </w:rPr>
        <w:t xml:space="preserve"> </w:t>
      </w:r>
      <w:r>
        <w:t>peněžitého</w:t>
      </w:r>
      <w:r>
        <w:rPr>
          <w:rFonts w:eastAsia="Times New Roman" w:cs="Times New Roman"/>
        </w:rPr>
        <w:t xml:space="preserve"> </w:t>
      </w:r>
      <w:r>
        <w:t>závazku</w:t>
      </w:r>
      <w:r>
        <w:rPr>
          <w:rFonts w:eastAsia="Times New Roman" w:cs="Times New Roman"/>
        </w:rPr>
        <w:t xml:space="preserve"> </w:t>
      </w:r>
      <w:r>
        <w:t>uhradí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výzvu</w:t>
      </w:r>
      <w:r>
        <w:rPr>
          <w:rFonts w:eastAsia="Times New Roman" w:cs="Times New Roman"/>
        </w:rPr>
        <w:t xml:space="preserve"> </w:t>
      </w:r>
      <w:r>
        <w:t>Zhotovitele</w:t>
      </w:r>
      <w:r>
        <w:rPr>
          <w:rFonts w:eastAsia="Times New Roman" w:cs="Times New Roman"/>
        </w:rPr>
        <w:t xml:space="preserve"> </w:t>
      </w:r>
      <w:r>
        <w:t>úrok</w:t>
      </w:r>
      <w:r>
        <w:rPr>
          <w:rFonts w:eastAsia="Times New Roman" w:cs="Times New Roman"/>
        </w:rPr>
        <w:t xml:space="preserve"> </w:t>
      </w:r>
      <w:r>
        <w:t>z</w:t>
      </w:r>
      <w:r>
        <w:rPr>
          <w:rFonts w:eastAsia="Times New Roman" w:cs="Times New Roman"/>
        </w:rPr>
        <w:t xml:space="preserve"> </w:t>
      </w:r>
      <w:r>
        <w:t>prodlení</w:t>
      </w:r>
      <w:r>
        <w:rPr>
          <w:rFonts w:eastAsia="Times New Roman" w:cs="Times New Roman"/>
        </w:rPr>
        <w:t xml:space="preserve"> </w:t>
      </w:r>
      <w:r>
        <w:t>ve</w:t>
      </w:r>
      <w:r>
        <w:rPr>
          <w:rFonts w:eastAsia="Times New Roman" w:cs="Times New Roman"/>
        </w:rPr>
        <w:t xml:space="preserve"> </w:t>
      </w:r>
      <w:r>
        <w:t>výši</w:t>
      </w:r>
      <w:r>
        <w:rPr>
          <w:rFonts w:eastAsia="Times New Roman" w:cs="Times New Roman"/>
        </w:rPr>
        <w:t xml:space="preserve"> </w:t>
      </w:r>
      <w:r>
        <w:t>0,05</w:t>
      </w:r>
      <w:r w:rsidRPr="008968C3">
        <w:t xml:space="preserve"> </w:t>
      </w:r>
      <w:r>
        <w:t>%</w:t>
      </w:r>
      <w:r w:rsidR="00AE53F3">
        <w:t xml:space="preserve"> </w:t>
      </w:r>
      <w:r>
        <w:t>z</w:t>
      </w:r>
      <w:r w:rsidRPr="008968C3">
        <w:t xml:space="preserve"> </w:t>
      </w:r>
      <w:r>
        <w:t>dlužné</w:t>
      </w:r>
      <w:r w:rsidRPr="008968C3">
        <w:t xml:space="preserve"> </w:t>
      </w:r>
      <w:r>
        <w:t>fakturační</w:t>
      </w:r>
      <w:r w:rsidRPr="008968C3">
        <w:t xml:space="preserve"> </w:t>
      </w:r>
      <w:r>
        <w:t>částky</w:t>
      </w:r>
      <w:r w:rsidRPr="008968C3">
        <w:t xml:space="preserve"> </w:t>
      </w:r>
      <w:r>
        <w:t>za</w:t>
      </w:r>
      <w:r w:rsidRPr="008968C3">
        <w:t xml:space="preserve"> </w:t>
      </w:r>
      <w:r>
        <w:t>každý</w:t>
      </w:r>
      <w:r>
        <w:br/>
        <w:t>i</w:t>
      </w:r>
      <w:r w:rsidRPr="008968C3">
        <w:t xml:space="preserve"> </w:t>
      </w:r>
      <w:r>
        <w:t>započatý</w:t>
      </w:r>
      <w:r w:rsidRPr="008968C3">
        <w:t xml:space="preserve"> </w:t>
      </w:r>
      <w:r>
        <w:t>den</w:t>
      </w:r>
      <w:r w:rsidRPr="008968C3">
        <w:t xml:space="preserve"> </w:t>
      </w:r>
      <w:r>
        <w:t>prodlení</w:t>
      </w:r>
      <w:r w:rsidRPr="008968C3">
        <w:t xml:space="preserve"> </w:t>
      </w:r>
      <w:r>
        <w:t>po</w:t>
      </w:r>
      <w:r w:rsidRPr="008968C3">
        <w:t xml:space="preserve"> </w:t>
      </w:r>
      <w:r>
        <w:t>době</w:t>
      </w:r>
      <w:r w:rsidRPr="008968C3">
        <w:t xml:space="preserve"> </w:t>
      </w:r>
      <w:r>
        <w:t>splatnosti</w:t>
      </w:r>
      <w:r w:rsidRPr="008968C3">
        <w:t xml:space="preserve"> </w:t>
      </w:r>
      <w:r>
        <w:t>daňového</w:t>
      </w:r>
      <w:r w:rsidRPr="008968C3">
        <w:t xml:space="preserve"> </w:t>
      </w:r>
      <w:r>
        <w:t>dokladu.</w:t>
      </w:r>
    </w:p>
    <w:p w14:paraId="133DA2C1" w14:textId="77777777" w:rsidR="00BE391F" w:rsidRPr="00EE7BA2" w:rsidRDefault="00BE391F" w:rsidP="0081588C">
      <w:pPr>
        <w:pStyle w:val="Zkladntext"/>
        <w:numPr>
          <w:ilvl w:val="1"/>
          <w:numId w:val="2"/>
        </w:numPr>
      </w:pPr>
      <w:r>
        <w:t>V</w:t>
      </w:r>
      <w:r w:rsidRPr="008968C3">
        <w:t xml:space="preserve"> </w:t>
      </w:r>
      <w:r>
        <w:t>případě</w:t>
      </w:r>
      <w:r w:rsidRPr="008968C3">
        <w:t xml:space="preserve"> </w:t>
      </w:r>
      <w:r>
        <w:t>prodlení</w:t>
      </w:r>
      <w:r w:rsidRPr="008968C3">
        <w:t xml:space="preserve"> </w:t>
      </w:r>
      <w:r>
        <w:t>Zhotovitele</w:t>
      </w:r>
      <w:r w:rsidRPr="008968C3">
        <w:t xml:space="preserve"> </w:t>
      </w:r>
      <w:r>
        <w:t>týkajícího</w:t>
      </w:r>
      <w:r w:rsidRPr="008968C3">
        <w:t xml:space="preserve"> </w:t>
      </w:r>
      <w:r>
        <w:t>se</w:t>
      </w:r>
      <w:r w:rsidRPr="008968C3">
        <w:t xml:space="preserve"> </w:t>
      </w:r>
      <w:r>
        <w:t>předání</w:t>
      </w:r>
      <w:r w:rsidRPr="008968C3">
        <w:t xml:space="preserve"> </w:t>
      </w:r>
      <w:r>
        <w:t>plnění</w:t>
      </w:r>
      <w:r w:rsidRPr="008968C3">
        <w:t xml:space="preserve"> </w:t>
      </w:r>
      <w:r>
        <w:t>díla</w:t>
      </w:r>
      <w:r w:rsidR="00C803AE">
        <w:t>,</w:t>
      </w:r>
      <w:r w:rsidRPr="008968C3">
        <w:t xml:space="preserve"> </w:t>
      </w:r>
      <w:r>
        <w:t>uhradí</w:t>
      </w:r>
      <w:r w:rsidRPr="008968C3">
        <w:t xml:space="preserve"> </w:t>
      </w:r>
      <w:r>
        <w:t>Zhotovitel</w:t>
      </w:r>
      <w:r w:rsidRPr="008968C3">
        <w:t xml:space="preserve"> smluvní </w:t>
      </w:r>
      <w:r>
        <w:t>pokutu</w:t>
      </w:r>
      <w:r w:rsidRPr="008968C3">
        <w:t xml:space="preserve"> </w:t>
      </w:r>
      <w:r>
        <w:t>za</w:t>
      </w:r>
      <w:r w:rsidRPr="008968C3">
        <w:t xml:space="preserve"> </w:t>
      </w:r>
      <w:r>
        <w:t>prodlení</w:t>
      </w:r>
      <w:r w:rsidRPr="008968C3">
        <w:t xml:space="preserve"> </w:t>
      </w:r>
      <w:r>
        <w:t>s</w:t>
      </w:r>
      <w:r w:rsidRPr="008968C3">
        <w:t xml:space="preserve"> </w:t>
      </w:r>
      <w:r>
        <w:t>plněním</w:t>
      </w:r>
      <w:r w:rsidRPr="008968C3">
        <w:t xml:space="preserve"> </w:t>
      </w:r>
      <w:r>
        <w:t>ve</w:t>
      </w:r>
      <w:r w:rsidRPr="008968C3">
        <w:t xml:space="preserve"> </w:t>
      </w:r>
      <w:r>
        <w:t>výši</w:t>
      </w:r>
      <w:r w:rsidRPr="008968C3">
        <w:t xml:space="preserve"> </w:t>
      </w:r>
      <w:r>
        <w:t>0,05</w:t>
      </w:r>
      <w:r w:rsidRPr="008968C3">
        <w:t xml:space="preserve"> </w:t>
      </w:r>
      <w:r>
        <w:t>%</w:t>
      </w:r>
      <w:r w:rsidRPr="008968C3">
        <w:t xml:space="preserve"> </w:t>
      </w:r>
      <w:r>
        <w:t>z ceny</w:t>
      </w:r>
      <w:r w:rsidRPr="008968C3">
        <w:t xml:space="preserve"> </w:t>
      </w:r>
      <w:r>
        <w:t>včas</w:t>
      </w:r>
      <w:r>
        <w:rPr>
          <w:rFonts w:eastAsia="Times New Roman" w:cs="Times New Roman"/>
        </w:rPr>
        <w:t xml:space="preserve"> </w:t>
      </w:r>
      <w:r>
        <w:t>nedodaného</w:t>
      </w:r>
      <w:r>
        <w:rPr>
          <w:rFonts w:eastAsia="Times New Roman" w:cs="Times New Roman"/>
        </w:rPr>
        <w:t xml:space="preserve"> </w:t>
      </w:r>
      <w:r>
        <w:t>plnění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>
        <w:t>každý</w:t>
      </w:r>
      <w:r>
        <w:rPr>
          <w:rFonts w:eastAsia="Times New Roman" w:cs="Times New Roman"/>
        </w:rPr>
        <w:t xml:space="preserve"> </w:t>
      </w:r>
      <w:r>
        <w:t>i</w:t>
      </w:r>
      <w:r>
        <w:rPr>
          <w:rFonts w:eastAsia="Times New Roman" w:cs="Times New Roman"/>
        </w:rPr>
        <w:t xml:space="preserve"> </w:t>
      </w:r>
      <w:r>
        <w:t>započatý</w:t>
      </w:r>
      <w:r>
        <w:rPr>
          <w:rFonts w:eastAsia="Times New Roman" w:cs="Times New Roman"/>
        </w:rPr>
        <w:t xml:space="preserve"> </w:t>
      </w:r>
      <w:r>
        <w:t>den</w:t>
      </w:r>
      <w:r>
        <w:rPr>
          <w:rFonts w:eastAsia="Times New Roman" w:cs="Times New Roman"/>
        </w:rPr>
        <w:t xml:space="preserve"> </w:t>
      </w:r>
      <w:r>
        <w:t>po</w:t>
      </w:r>
      <w:r>
        <w:rPr>
          <w:rFonts w:eastAsia="Times New Roman" w:cs="Times New Roman"/>
        </w:rPr>
        <w:t xml:space="preserve"> </w:t>
      </w:r>
      <w:r>
        <w:t>tomto</w:t>
      </w:r>
      <w:r>
        <w:rPr>
          <w:rFonts w:eastAsia="Times New Roman" w:cs="Times New Roman"/>
        </w:rPr>
        <w:t xml:space="preserve"> </w:t>
      </w:r>
      <w:r>
        <w:t>termínu,</w:t>
      </w:r>
      <w:r>
        <w:rPr>
          <w:rFonts w:eastAsia="Times New Roman" w:cs="Times New Roman"/>
        </w:rPr>
        <w:t xml:space="preserve"> </w:t>
      </w:r>
      <w:r>
        <w:t>maximálně</w:t>
      </w:r>
      <w:r>
        <w:rPr>
          <w:rFonts w:eastAsia="Times New Roman" w:cs="Times New Roman"/>
        </w:rPr>
        <w:t xml:space="preserve"> </w:t>
      </w:r>
      <w:r>
        <w:t>však</w:t>
      </w:r>
      <w:r>
        <w:rPr>
          <w:rFonts w:eastAsia="Times New Roman" w:cs="Times New Roman"/>
        </w:rPr>
        <w:t xml:space="preserve"> </w:t>
      </w:r>
      <w:r>
        <w:t>do</w:t>
      </w:r>
      <w:r>
        <w:rPr>
          <w:rFonts w:eastAsia="Times New Roman" w:cs="Times New Roman"/>
        </w:rPr>
        <w:t xml:space="preserve"> </w:t>
      </w:r>
      <w:r>
        <w:t>výše</w:t>
      </w:r>
      <w:r>
        <w:rPr>
          <w:rFonts w:eastAsia="Times New Roman" w:cs="Times New Roman"/>
        </w:rPr>
        <w:t xml:space="preserve"> </w:t>
      </w:r>
      <w:r>
        <w:t>ceny</w:t>
      </w:r>
      <w:r>
        <w:rPr>
          <w:rFonts w:eastAsia="Times New Roman" w:cs="Times New Roman"/>
        </w:rPr>
        <w:t xml:space="preserve"> </w:t>
      </w:r>
      <w:r>
        <w:t>včas</w:t>
      </w:r>
      <w:r>
        <w:rPr>
          <w:rFonts w:eastAsia="Times New Roman" w:cs="Times New Roman"/>
        </w:rPr>
        <w:t xml:space="preserve"> </w:t>
      </w:r>
      <w:r>
        <w:t>nedodaného</w:t>
      </w:r>
      <w:r>
        <w:rPr>
          <w:rFonts w:eastAsia="Times New Roman" w:cs="Times New Roman"/>
        </w:rPr>
        <w:t xml:space="preserve"> </w:t>
      </w:r>
      <w:r>
        <w:t>plnění.</w:t>
      </w:r>
      <w:r>
        <w:rPr>
          <w:rFonts w:eastAsia="Times New Roman" w:cs="Times New Roman"/>
        </w:rPr>
        <w:t xml:space="preserve"> </w:t>
      </w:r>
    </w:p>
    <w:p w14:paraId="3E998607" w14:textId="77777777" w:rsidR="00EE7BA2" w:rsidRDefault="00EE7BA2" w:rsidP="0081588C">
      <w:pPr>
        <w:pStyle w:val="Zkladntext"/>
        <w:numPr>
          <w:ilvl w:val="1"/>
          <w:numId w:val="2"/>
        </w:numPr>
      </w:pPr>
      <w:r>
        <w:rPr>
          <w:rFonts w:eastAsia="Times New Roman" w:cs="Times New Roman"/>
        </w:rPr>
        <w:t>Splatnost kterékoliv smluvní pokuty sjednané v této Smlouvě je dohodnuta na čtrnáctý den od doručení výzvy k úhradě smluvní pokuty</w:t>
      </w:r>
      <w:r w:rsidR="00C74828">
        <w:rPr>
          <w:rFonts w:eastAsia="Times New Roman" w:cs="Times New Roman"/>
        </w:rPr>
        <w:t>.</w:t>
      </w:r>
    </w:p>
    <w:p w14:paraId="22B79210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V</w:t>
      </w:r>
      <w:r>
        <w:rPr>
          <w:rFonts w:eastAsia="Times New Roman" w:cs="Times New Roman"/>
        </w:rPr>
        <w:t xml:space="preserve"> </w:t>
      </w:r>
      <w:r>
        <w:t>případě</w:t>
      </w:r>
      <w:r>
        <w:rPr>
          <w:rFonts w:eastAsia="Times New Roman" w:cs="Times New Roman"/>
        </w:rPr>
        <w:t xml:space="preserve"> </w:t>
      </w:r>
      <w:r>
        <w:t>prodlení</w:t>
      </w:r>
      <w:r>
        <w:rPr>
          <w:rFonts w:eastAsia="Times New Roman" w:cs="Times New Roman"/>
        </w:rPr>
        <w:t xml:space="preserve"> </w:t>
      </w:r>
      <w:r>
        <w:t>Zhotovitele</w:t>
      </w:r>
      <w:r>
        <w:rPr>
          <w:rFonts w:eastAsia="Times New Roman" w:cs="Times New Roman"/>
        </w:rPr>
        <w:t xml:space="preserve"> </w:t>
      </w:r>
      <w:r>
        <w:t>s</w:t>
      </w:r>
      <w:r>
        <w:rPr>
          <w:rFonts w:eastAsia="Times New Roman" w:cs="Times New Roman"/>
        </w:rPr>
        <w:t xml:space="preserve"> </w:t>
      </w:r>
      <w:r>
        <w:t>předáním</w:t>
      </w:r>
      <w:r>
        <w:rPr>
          <w:rFonts w:eastAsia="Times New Roman" w:cs="Times New Roman"/>
        </w:rPr>
        <w:t xml:space="preserve"> </w:t>
      </w:r>
      <w:r>
        <w:t>plnění</w:t>
      </w:r>
      <w:r>
        <w:rPr>
          <w:rFonts w:eastAsia="Times New Roman" w:cs="Times New Roman"/>
        </w:rPr>
        <w:t xml:space="preserve"> </w:t>
      </w:r>
      <w:r>
        <w:t>díla</w:t>
      </w:r>
      <w:r>
        <w:rPr>
          <w:rFonts w:eastAsia="Times New Roman" w:cs="Times New Roman"/>
        </w:rPr>
        <w:t xml:space="preserve"> </w:t>
      </w:r>
      <w:r>
        <w:t>delším</w:t>
      </w:r>
      <w:r>
        <w:rPr>
          <w:rFonts w:eastAsia="Times New Roman" w:cs="Times New Roman"/>
        </w:rPr>
        <w:t xml:space="preserve"> </w:t>
      </w:r>
      <w:r>
        <w:t>než</w:t>
      </w:r>
      <w:r>
        <w:rPr>
          <w:rFonts w:eastAsia="Times New Roman" w:cs="Times New Roman"/>
        </w:rPr>
        <w:t xml:space="preserve"> </w:t>
      </w:r>
      <w:r>
        <w:t>30</w:t>
      </w:r>
      <w:r w:rsidR="00126714">
        <w:t> </w:t>
      </w:r>
      <w:r>
        <w:t>dnů</w:t>
      </w:r>
      <w:r>
        <w:rPr>
          <w:rFonts w:eastAsia="Times New Roman" w:cs="Times New Roman"/>
        </w:rPr>
        <w:t xml:space="preserve"> </w:t>
      </w:r>
      <w:r>
        <w:t>má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právo</w:t>
      </w:r>
      <w:r>
        <w:rPr>
          <w:rFonts w:eastAsia="Times New Roman" w:cs="Times New Roman"/>
        </w:rPr>
        <w:t xml:space="preserve"> </w:t>
      </w:r>
      <w:r>
        <w:t>od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odstoupit,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tomto</w:t>
      </w:r>
      <w:r>
        <w:rPr>
          <w:rFonts w:eastAsia="Times New Roman" w:cs="Times New Roman"/>
        </w:rPr>
        <w:t xml:space="preserve"> </w:t>
      </w:r>
      <w:r>
        <w:t>případě</w:t>
      </w:r>
      <w:r>
        <w:rPr>
          <w:rFonts w:eastAsia="Times New Roman" w:cs="Times New Roman"/>
        </w:rPr>
        <w:t xml:space="preserve"> </w:t>
      </w:r>
      <w:r>
        <w:t>nemá</w:t>
      </w:r>
      <w:r>
        <w:rPr>
          <w:rFonts w:eastAsia="Times New Roman" w:cs="Times New Roman"/>
        </w:rPr>
        <w:t xml:space="preserve"> </w:t>
      </w:r>
      <w:r>
        <w:t>Zhotovitel</w:t>
      </w:r>
      <w:r>
        <w:rPr>
          <w:rFonts w:eastAsia="Times New Roman" w:cs="Times New Roman"/>
        </w:rPr>
        <w:t xml:space="preserve"> </w:t>
      </w:r>
      <w:r>
        <w:t>nárok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> </w:t>
      </w:r>
      <w:r>
        <w:t>úhradu</w:t>
      </w:r>
      <w:r>
        <w:rPr>
          <w:rFonts w:eastAsia="Times New Roman" w:cs="Times New Roman"/>
        </w:rPr>
        <w:t xml:space="preserve"> </w:t>
      </w:r>
      <w:r>
        <w:t>jakýchkoliv</w:t>
      </w:r>
      <w:r>
        <w:rPr>
          <w:rFonts w:eastAsia="Times New Roman" w:cs="Times New Roman"/>
        </w:rPr>
        <w:t xml:space="preserve"> </w:t>
      </w:r>
      <w:r>
        <w:t>plnění</w:t>
      </w:r>
      <w:r>
        <w:rPr>
          <w:rFonts w:eastAsia="Times New Roman" w:cs="Times New Roman"/>
        </w:rPr>
        <w:t xml:space="preserve"> </w:t>
      </w:r>
      <w:r>
        <w:t>z předmětu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prodlení.</w:t>
      </w:r>
    </w:p>
    <w:p w14:paraId="776B2948" w14:textId="77777777" w:rsidR="00BE391F" w:rsidRDefault="00BE391F" w:rsidP="0081588C">
      <w:pPr>
        <w:pStyle w:val="Zkladntext"/>
        <w:numPr>
          <w:ilvl w:val="1"/>
          <w:numId w:val="2"/>
        </w:numPr>
      </w:pPr>
      <w:r>
        <w:t>Ustanovením</w:t>
      </w:r>
      <w:r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</w:t>
      </w:r>
      <w:r>
        <w:t>smluvní</w:t>
      </w:r>
      <w:r>
        <w:rPr>
          <w:rFonts w:eastAsia="Times New Roman" w:cs="Times New Roman"/>
        </w:rPr>
        <w:t xml:space="preserve"> </w:t>
      </w:r>
      <w:r>
        <w:t>pokutě</w:t>
      </w:r>
      <w:r>
        <w:rPr>
          <w:rFonts w:eastAsia="Times New Roman" w:cs="Times New Roman"/>
        </w:rPr>
        <w:t xml:space="preserve"> </w:t>
      </w:r>
      <w:r>
        <w:t>není</w:t>
      </w:r>
      <w:r>
        <w:rPr>
          <w:rFonts w:eastAsia="Times New Roman" w:cs="Times New Roman"/>
        </w:rPr>
        <w:t xml:space="preserve"> </w:t>
      </w:r>
      <w:r>
        <w:t>dotčeno</w:t>
      </w:r>
      <w:r>
        <w:rPr>
          <w:rFonts w:eastAsia="Times New Roman" w:cs="Times New Roman"/>
        </w:rPr>
        <w:t xml:space="preserve"> </w:t>
      </w:r>
      <w:r>
        <w:t>právo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náhradu</w:t>
      </w:r>
      <w:r>
        <w:rPr>
          <w:rFonts w:eastAsia="Times New Roman" w:cs="Times New Roman"/>
        </w:rPr>
        <w:t xml:space="preserve"> </w:t>
      </w:r>
      <w:r>
        <w:t>škody.</w:t>
      </w:r>
    </w:p>
    <w:p w14:paraId="651B9535" w14:textId="77777777" w:rsidR="00BE391F" w:rsidRDefault="00BE391F">
      <w:pPr>
        <w:pStyle w:val="Zkladntext"/>
      </w:pPr>
    </w:p>
    <w:p w14:paraId="6E37FB60" w14:textId="77777777" w:rsidR="00BE391F" w:rsidRDefault="00BE391F">
      <w:pPr>
        <w:pStyle w:val="Zkladntext"/>
      </w:pPr>
    </w:p>
    <w:p w14:paraId="74B38C01" w14:textId="77777777" w:rsidR="00BE391F" w:rsidRDefault="00BE391F" w:rsidP="004808A0">
      <w:pPr>
        <w:pStyle w:val="lnek"/>
        <w:keepNext/>
        <w:jc w:val="both"/>
        <w:rPr>
          <w:b w:val="0"/>
        </w:rPr>
      </w:pPr>
    </w:p>
    <w:p w14:paraId="270F0591" w14:textId="77777777" w:rsidR="00A1463A" w:rsidRPr="00C72722" w:rsidRDefault="00A1463A" w:rsidP="00A1463A">
      <w:pPr>
        <w:pStyle w:val="Nadpis3"/>
        <w:numPr>
          <w:ilvl w:val="2"/>
          <w:numId w:val="1"/>
        </w:numPr>
        <w:rPr>
          <w:szCs w:val="24"/>
        </w:rPr>
      </w:pPr>
      <w:r w:rsidRPr="00C72722">
        <w:rPr>
          <w:szCs w:val="24"/>
        </w:rPr>
        <w:t>Licenční ujednání pro hlavní předmět plnění</w:t>
      </w:r>
    </w:p>
    <w:p w14:paraId="06554141" w14:textId="77777777" w:rsidR="00A1463A" w:rsidRDefault="00A1463A" w:rsidP="00A1463A">
      <w:pPr>
        <w:numPr>
          <w:ilvl w:val="1"/>
          <w:numId w:val="2"/>
        </w:numPr>
        <w:rPr>
          <w:rFonts w:cs="Times New Roman"/>
        </w:rPr>
      </w:pPr>
      <w:r w:rsidRPr="00DE4517">
        <w:rPr>
          <w:rFonts w:cs="Times New Roman"/>
        </w:rPr>
        <w:t>Licenční podmínky</w:t>
      </w:r>
      <w:r>
        <w:rPr>
          <w:rFonts w:cs="Times New Roman"/>
        </w:rPr>
        <w:t xml:space="preserve"> a</w:t>
      </w:r>
      <w:r w:rsidRPr="00DE4517">
        <w:rPr>
          <w:rFonts w:cs="Times New Roman"/>
        </w:rPr>
        <w:t>utorských děl</w:t>
      </w:r>
      <w:r>
        <w:rPr>
          <w:rFonts w:cs="Times New Roman"/>
        </w:rPr>
        <w:t>, d</w:t>
      </w:r>
      <w:r w:rsidRPr="00DE4517">
        <w:rPr>
          <w:rFonts w:cs="Times New Roman"/>
        </w:rPr>
        <w:t>at, datových sad</w:t>
      </w:r>
      <w:r>
        <w:rPr>
          <w:rFonts w:cs="Times New Roman"/>
        </w:rPr>
        <w:t xml:space="preserve"> a</w:t>
      </w:r>
      <w:r w:rsidRPr="00DE4517">
        <w:rPr>
          <w:rFonts w:cs="Times New Roman"/>
        </w:rPr>
        <w:t xml:space="preserve"> metadat vzniklých </w:t>
      </w:r>
      <w:r>
        <w:rPr>
          <w:rFonts w:cs="Times New Roman"/>
        </w:rPr>
        <w:t xml:space="preserve">v rámci plnění předmětu </w:t>
      </w:r>
      <w:r>
        <w:t>Smlouv</w:t>
      </w:r>
      <w:r w:rsidRPr="00DE4517">
        <w:rPr>
          <w:rFonts w:cs="Times New Roman"/>
        </w:rPr>
        <w:t>y</w:t>
      </w:r>
      <w:r>
        <w:rPr>
          <w:rFonts w:cs="Times New Roman"/>
        </w:rPr>
        <w:t>:</w:t>
      </w:r>
    </w:p>
    <w:p w14:paraId="0FB50939" w14:textId="77777777" w:rsidR="00A1463A" w:rsidRPr="000F45E7" w:rsidRDefault="00A1463A" w:rsidP="00A1463A">
      <w:pPr>
        <w:ind w:left="850"/>
        <w:rPr>
          <w:rFonts w:cs="Times New Roman"/>
          <w:sz w:val="10"/>
          <w:szCs w:val="10"/>
        </w:rPr>
      </w:pPr>
    </w:p>
    <w:p w14:paraId="2F2F826F" w14:textId="77777777" w:rsidR="00A1463A" w:rsidRPr="00C04E1E" w:rsidRDefault="00A1463A" w:rsidP="00A1463A">
      <w:pPr>
        <w:pStyle w:val="Normlnweb"/>
        <w:spacing w:before="0" w:beforeAutospacing="0" w:after="0" w:afterAutospacing="0" w:line="276" w:lineRule="auto"/>
        <w:ind w:left="850"/>
        <w:jc w:val="both"/>
        <w:rPr>
          <w:spacing w:val="-5"/>
        </w:rPr>
      </w:pPr>
      <w:r w:rsidRPr="00025D5F">
        <w:rPr>
          <w:spacing w:val="-5"/>
        </w:rPr>
        <w:t xml:space="preserve">Veškerá </w:t>
      </w:r>
      <w:r w:rsidRPr="007C0D7F">
        <w:rPr>
          <w:spacing w:val="-5"/>
        </w:rPr>
        <w:t>autorská díla (dále jen Dílo)</w:t>
      </w:r>
      <w:r>
        <w:rPr>
          <w:spacing w:val="-5"/>
        </w:rPr>
        <w:t xml:space="preserve">, </w:t>
      </w:r>
      <w:r>
        <w:t>d</w:t>
      </w:r>
      <w:r w:rsidRPr="00DE4517">
        <w:t>at</w:t>
      </w:r>
      <w:r>
        <w:t>a</w:t>
      </w:r>
      <w:r w:rsidRPr="00DE4517">
        <w:t>, datov</w:t>
      </w:r>
      <w:r>
        <w:t>é</w:t>
      </w:r>
      <w:r w:rsidRPr="00DE4517">
        <w:t xml:space="preserve"> sad</w:t>
      </w:r>
      <w:r>
        <w:t>y</w:t>
      </w:r>
      <w:r w:rsidRPr="00DE4517">
        <w:t>, metadat</w:t>
      </w:r>
      <w:r>
        <w:t>a</w:t>
      </w:r>
      <w:r w:rsidRPr="007C0D7F">
        <w:rPr>
          <w:spacing w:val="-5"/>
        </w:rPr>
        <w:t xml:space="preserve"> vzniklá v rámci plnění </w:t>
      </w:r>
      <w:r>
        <w:t xml:space="preserve">předmětu </w:t>
      </w:r>
      <w:r w:rsidRPr="007C0D7F">
        <w:rPr>
          <w:spacing w:val="-5"/>
        </w:rPr>
        <w:t>Smlouvy</w:t>
      </w:r>
      <w:r w:rsidR="00486F4C">
        <w:rPr>
          <w:spacing w:val="-5"/>
        </w:rPr>
        <w:t xml:space="preserve"> </w:t>
      </w:r>
      <w:r w:rsidR="00486F4C" w:rsidRPr="007C0D7F">
        <w:rPr>
          <w:spacing w:val="-5"/>
        </w:rPr>
        <w:t>(uvedená v čl. 2 této Smlouvy)</w:t>
      </w:r>
      <w:r w:rsidRPr="007C0D7F">
        <w:rPr>
          <w:spacing w:val="-5"/>
        </w:rPr>
        <w:t xml:space="preserve"> jsou poskytována</w:t>
      </w:r>
      <w:r w:rsidRPr="00C04E1E">
        <w:rPr>
          <w:spacing w:val="-5"/>
        </w:rPr>
        <w:t xml:space="preserve"> za podmínek tohoto ujednání. Dílo</w:t>
      </w:r>
      <w:r>
        <w:rPr>
          <w:spacing w:val="-5"/>
        </w:rPr>
        <w:t xml:space="preserve">, </w:t>
      </w:r>
      <w:r>
        <w:t>d</w:t>
      </w:r>
      <w:r w:rsidRPr="00DE4517">
        <w:t>at</w:t>
      </w:r>
      <w:r>
        <w:t>a</w:t>
      </w:r>
      <w:r w:rsidRPr="00DE4517">
        <w:t>, datov</w:t>
      </w:r>
      <w:r>
        <w:t>é</w:t>
      </w:r>
      <w:r w:rsidRPr="00DE4517">
        <w:t xml:space="preserve"> sad</w:t>
      </w:r>
      <w:r>
        <w:t>y a</w:t>
      </w:r>
      <w:r w:rsidRPr="00DE4517">
        <w:t xml:space="preserve"> metadat</w:t>
      </w:r>
      <w:r>
        <w:t>a</w:t>
      </w:r>
      <w:r w:rsidRPr="00C04E1E">
        <w:rPr>
          <w:spacing w:val="-5"/>
        </w:rPr>
        <w:t xml:space="preserve"> j</w:t>
      </w:r>
      <w:r>
        <w:rPr>
          <w:spacing w:val="-5"/>
        </w:rPr>
        <w:t>sou</w:t>
      </w:r>
      <w:r w:rsidRPr="00C04E1E">
        <w:rPr>
          <w:spacing w:val="-5"/>
        </w:rPr>
        <w:t xml:space="preserve"> chráněn</w:t>
      </w:r>
      <w:r>
        <w:rPr>
          <w:spacing w:val="-5"/>
        </w:rPr>
        <w:t>y</w:t>
      </w:r>
      <w:r w:rsidRPr="00C04E1E">
        <w:rPr>
          <w:spacing w:val="-5"/>
        </w:rPr>
        <w:t xml:space="preserve"> platnými </w:t>
      </w:r>
      <w:r>
        <w:rPr>
          <w:spacing w:val="-5"/>
        </w:rPr>
        <w:t xml:space="preserve">právními </w:t>
      </w:r>
      <w:r w:rsidRPr="00C04E1E">
        <w:rPr>
          <w:spacing w:val="-5"/>
        </w:rPr>
        <w:t xml:space="preserve">předpisy, a </w:t>
      </w:r>
      <w:r>
        <w:rPr>
          <w:spacing w:val="-5"/>
        </w:rPr>
        <w:t xml:space="preserve">jejich jakékoli užití, </w:t>
      </w:r>
      <w:r w:rsidRPr="00C04E1E">
        <w:rPr>
          <w:spacing w:val="-5"/>
        </w:rPr>
        <w:t>které není v souladu s těmito předpisy nebo tímto licenčním ujednáním, je zakázáno.</w:t>
      </w:r>
    </w:p>
    <w:p w14:paraId="4CABB50A" w14:textId="77777777" w:rsidR="00A1463A" w:rsidRPr="00C04E1E" w:rsidRDefault="00A1463A" w:rsidP="00A1463A">
      <w:pPr>
        <w:pStyle w:val="Normlnweb"/>
        <w:spacing w:before="0" w:beforeAutospacing="0" w:after="0" w:afterAutospacing="0" w:line="276" w:lineRule="auto"/>
        <w:ind w:left="850"/>
        <w:jc w:val="both"/>
        <w:rPr>
          <w:spacing w:val="-5"/>
          <w:sz w:val="10"/>
          <w:szCs w:val="10"/>
        </w:rPr>
      </w:pPr>
    </w:p>
    <w:p w14:paraId="724D1CDE" w14:textId="77777777" w:rsidR="00A1463A" w:rsidRPr="00025D5F" w:rsidRDefault="00A1463A" w:rsidP="00A1463A">
      <w:pPr>
        <w:pStyle w:val="Normlnweb"/>
        <w:spacing w:before="0" w:beforeAutospacing="0" w:afterAutospacing="0" w:line="276" w:lineRule="auto"/>
        <w:ind w:left="850"/>
        <w:jc w:val="both"/>
        <w:rPr>
          <w:spacing w:val="-5"/>
        </w:rPr>
      </w:pPr>
      <w:r w:rsidRPr="00C04E1E">
        <w:rPr>
          <w:spacing w:val="-5"/>
        </w:rPr>
        <w:lastRenderedPageBreak/>
        <w:t xml:space="preserve">Za podmínek stanovených tímto ujednáním poskytuje Zhotovitel </w:t>
      </w:r>
      <w:r>
        <w:rPr>
          <w:spacing w:val="-5"/>
        </w:rPr>
        <w:t>Objednateli množstevně neomezenou</w:t>
      </w:r>
      <w:r w:rsidRPr="00C04E1E">
        <w:rPr>
          <w:spacing w:val="-5"/>
        </w:rPr>
        <w:t xml:space="preserve">, nevýhradní a časově </w:t>
      </w:r>
      <w:r>
        <w:rPr>
          <w:spacing w:val="-5"/>
        </w:rPr>
        <w:t>ne</w:t>
      </w:r>
      <w:r w:rsidRPr="007C0D7F">
        <w:rPr>
          <w:spacing w:val="-5"/>
        </w:rPr>
        <w:t xml:space="preserve">omezenou </w:t>
      </w:r>
      <w:r>
        <w:rPr>
          <w:spacing w:val="-5"/>
        </w:rPr>
        <w:t>licenci k p</w:t>
      </w:r>
      <w:r w:rsidRPr="00C04E1E">
        <w:rPr>
          <w:spacing w:val="-5"/>
        </w:rPr>
        <w:t xml:space="preserve">ředmětu plnění </w:t>
      </w:r>
      <w:r>
        <w:rPr>
          <w:spacing w:val="-5"/>
        </w:rPr>
        <w:t>S</w:t>
      </w:r>
      <w:r w:rsidRPr="003E10F2">
        <w:rPr>
          <w:spacing w:val="-5"/>
        </w:rPr>
        <w:t>mlouv</w:t>
      </w:r>
      <w:r w:rsidRPr="00C04E1E">
        <w:rPr>
          <w:spacing w:val="-5"/>
        </w:rPr>
        <w:t>y:</w:t>
      </w:r>
    </w:p>
    <w:p w14:paraId="15F50747" w14:textId="77777777" w:rsidR="00FF60A1" w:rsidRPr="00FF60A1" w:rsidRDefault="00FF60A1" w:rsidP="00FF60A1">
      <w:pPr>
        <w:pStyle w:val="Zkladntext"/>
        <w:numPr>
          <w:ilvl w:val="0"/>
          <w:numId w:val="12"/>
        </w:numPr>
        <w:rPr>
          <w:rFonts w:eastAsia="Times New Roman" w:cs="Times New Roman"/>
          <w:spacing w:val="-5"/>
          <w:kern w:val="0"/>
          <w:lang w:eastAsia="cs-CZ" w:bidi="ar-SA"/>
        </w:rPr>
      </w:pPr>
      <w:r w:rsidRPr="00FF60A1">
        <w:rPr>
          <w:rFonts w:eastAsia="Times New Roman" w:cs="Times New Roman"/>
          <w:spacing w:val="-5"/>
          <w:kern w:val="0"/>
          <w:lang w:eastAsia="cs-CZ" w:bidi="ar-SA"/>
        </w:rPr>
        <w:t>oprávnění využívat Dílo k jakémukoli účelu, a to i komerčním způsobem pro potřeby statutárního města Brna a organizací jím zřizovaných</w:t>
      </w:r>
    </w:p>
    <w:p w14:paraId="7424DD2C" w14:textId="77777777" w:rsidR="00FF60A1" w:rsidRPr="00FF60A1" w:rsidRDefault="00FF60A1" w:rsidP="00FF60A1">
      <w:pPr>
        <w:pStyle w:val="Zkladntext"/>
        <w:numPr>
          <w:ilvl w:val="0"/>
          <w:numId w:val="12"/>
        </w:numPr>
        <w:rPr>
          <w:rFonts w:eastAsia="Times New Roman" w:cs="Times New Roman"/>
          <w:spacing w:val="-5"/>
          <w:kern w:val="0"/>
          <w:lang w:eastAsia="cs-CZ" w:bidi="ar-SA"/>
        </w:rPr>
      </w:pPr>
      <w:r w:rsidRPr="00FF60A1">
        <w:rPr>
          <w:rFonts w:eastAsia="Times New Roman" w:cs="Times New Roman"/>
          <w:spacing w:val="-5"/>
          <w:kern w:val="0"/>
          <w:lang w:eastAsia="cs-CZ" w:bidi="ar-SA"/>
        </w:rPr>
        <w:t>právo poskytnout (zapůjčit) Dílo nebo jeho části třetím osobám (i jejich sub</w:t>
      </w:r>
      <w:bookmarkStart w:id="2" w:name="_GoBack"/>
      <w:bookmarkEnd w:id="2"/>
      <w:r w:rsidRPr="00FF60A1">
        <w:rPr>
          <w:rFonts w:eastAsia="Times New Roman" w:cs="Times New Roman"/>
          <w:spacing w:val="-5"/>
          <w:kern w:val="0"/>
          <w:lang w:eastAsia="cs-CZ" w:bidi="ar-SA"/>
        </w:rPr>
        <w:t>dodavatelům) za účelem tvorby, pořizování či aktualizace dokumentací, studií a podkladů, realizovaných statutárním městem Brnem prostřednictvím těchto třetích osob (externích subjektů)</w:t>
      </w:r>
    </w:p>
    <w:p w14:paraId="4545CB88" w14:textId="77777777" w:rsidR="00FF60A1" w:rsidRPr="00FF60A1" w:rsidRDefault="00FF60A1" w:rsidP="00FF60A1">
      <w:pPr>
        <w:pStyle w:val="Zkladntext"/>
        <w:numPr>
          <w:ilvl w:val="0"/>
          <w:numId w:val="12"/>
        </w:numPr>
        <w:rPr>
          <w:rFonts w:eastAsia="Times New Roman" w:cs="Times New Roman"/>
          <w:spacing w:val="-5"/>
          <w:kern w:val="0"/>
          <w:lang w:eastAsia="cs-CZ" w:bidi="ar-SA"/>
        </w:rPr>
      </w:pPr>
      <w:r w:rsidRPr="00FF60A1">
        <w:rPr>
          <w:rFonts w:eastAsia="Times New Roman" w:cs="Times New Roman"/>
          <w:spacing w:val="-5"/>
          <w:kern w:val="0"/>
          <w:lang w:eastAsia="cs-CZ" w:bidi="ar-SA"/>
        </w:rPr>
        <w:t>oprávnění poskytnout data, datové sady, metadata obsažená v Díle veřejnosti volně k následnému užívání</w:t>
      </w:r>
    </w:p>
    <w:p w14:paraId="219E05A3" w14:textId="77777777" w:rsidR="00FF60A1" w:rsidRPr="00FF60A1" w:rsidRDefault="00FF60A1" w:rsidP="00FF60A1">
      <w:pPr>
        <w:pStyle w:val="Zkladntext"/>
        <w:numPr>
          <w:ilvl w:val="0"/>
          <w:numId w:val="12"/>
        </w:numPr>
        <w:rPr>
          <w:rFonts w:eastAsia="Times New Roman" w:cs="Times New Roman"/>
          <w:spacing w:val="-5"/>
          <w:kern w:val="0"/>
          <w:lang w:eastAsia="cs-CZ" w:bidi="ar-SA"/>
        </w:rPr>
      </w:pPr>
      <w:r w:rsidRPr="00FF60A1">
        <w:rPr>
          <w:rFonts w:eastAsia="Times New Roman" w:cs="Times New Roman"/>
          <w:spacing w:val="-5"/>
          <w:kern w:val="0"/>
          <w:lang w:eastAsia="cs-CZ" w:bidi="ar-SA"/>
        </w:rPr>
        <w:t>právo užívat Předmět plnění Smlouvy i po skončení platnosti této Smlouvy</w:t>
      </w:r>
    </w:p>
    <w:p w14:paraId="464B00E7" w14:textId="77777777" w:rsidR="00FF60A1" w:rsidRPr="00FF60A1" w:rsidRDefault="00FF60A1" w:rsidP="00FF60A1">
      <w:pPr>
        <w:pStyle w:val="Zkladntext"/>
        <w:numPr>
          <w:ilvl w:val="0"/>
          <w:numId w:val="12"/>
        </w:numPr>
        <w:rPr>
          <w:rFonts w:eastAsia="Times New Roman" w:cs="Times New Roman"/>
          <w:spacing w:val="-5"/>
          <w:kern w:val="0"/>
          <w:lang w:eastAsia="cs-CZ" w:bidi="ar-SA"/>
        </w:rPr>
      </w:pPr>
      <w:r w:rsidRPr="00FF60A1">
        <w:rPr>
          <w:rFonts w:eastAsia="Times New Roman" w:cs="Times New Roman"/>
          <w:spacing w:val="-5"/>
          <w:kern w:val="0"/>
          <w:lang w:eastAsia="cs-CZ" w:bidi="ar-SA"/>
        </w:rPr>
        <w:t>tímto ujednáním nejsou dotčena práva na odměnu.</w:t>
      </w:r>
    </w:p>
    <w:p w14:paraId="0B355A13" w14:textId="77777777" w:rsidR="00A1463A" w:rsidRDefault="00A1463A" w:rsidP="00A1463A">
      <w:pPr>
        <w:pStyle w:val="Zkladntext"/>
        <w:numPr>
          <w:ilvl w:val="1"/>
          <w:numId w:val="2"/>
        </w:numPr>
      </w:pPr>
      <w:r>
        <w:t xml:space="preserve">Zhotovitel </w:t>
      </w:r>
      <w:r w:rsidRPr="00810233">
        <w:rPr>
          <w:rFonts w:cs="Times New Roman"/>
        </w:rPr>
        <w:t xml:space="preserve">touto smlouvou poskytuje Objednateli licenci pro využití na intranetu i na </w:t>
      </w:r>
      <w:r w:rsidRPr="00AC66A9">
        <w:rPr>
          <w:rFonts w:cs="Times New Roman"/>
        </w:rPr>
        <w:t>internetu</w:t>
      </w:r>
      <w:r w:rsidR="00A6639A" w:rsidRPr="00AC66A9">
        <w:rPr>
          <w:rFonts w:cs="Times New Roman"/>
        </w:rPr>
        <w:t xml:space="preserve"> za účelem </w:t>
      </w:r>
      <w:r w:rsidR="00AC66A9" w:rsidRPr="00AC66A9">
        <w:rPr>
          <w:rFonts w:cs="Times New Roman"/>
        </w:rPr>
        <w:t>zobrazení</w:t>
      </w:r>
      <w:r w:rsidR="00A6639A" w:rsidRPr="00AC66A9">
        <w:rPr>
          <w:rFonts w:cs="Times New Roman"/>
        </w:rPr>
        <w:t xml:space="preserve"> dat.</w:t>
      </w:r>
      <w:r w:rsidRPr="00810233">
        <w:rPr>
          <w:rFonts w:cs="Times New Roman"/>
        </w:rPr>
        <w:t xml:space="preserve"> </w:t>
      </w:r>
    </w:p>
    <w:p w14:paraId="18CD5070" w14:textId="77777777" w:rsidR="000172AF" w:rsidRPr="00A1463A" w:rsidRDefault="00A1463A" w:rsidP="00A1463A">
      <w:pPr>
        <w:pStyle w:val="Zkladntext"/>
        <w:numPr>
          <w:ilvl w:val="1"/>
          <w:numId w:val="2"/>
        </w:numPr>
      </w:pPr>
      <w:r>
        <w:t>Objednatel</w:t>
      </w:r>
      <w:r>
        <w:rPr>
          <w:rFonts w:eastAsia="Times New Roman" w:cs="Times New Roman"/>
        </w:rPr>
        <w:t xml:space="preserve"> </w:t>
      </w:r>
      <w:r w:rsidRPr="000172AF">
        <w:rPr>
          <w:rFonts w:cs="Times New Roman"/>
        </w:rPr>
        <w:t xml:space="preserve">získává licenci </w:t>
      </w:r>
      <w:r w:rsidR="00D90309">
        <w:rPr>
          <w:rFonts w:cs="Times New Roman"/>
        </w:rPr>
        <w:t xml:space="preserve">pro využití </w:t>
      </w:r>
      <w:r w:rsidRPr="000172AF">
        <w:rPr>
          <w:rFonts w:cs="Times New Roman"/>
        </w:rPr>
        <w:t xml:space="preserve">na neomezeném počtu počítačů provozovaných statutárním městem Brnem a příspěvkových organizací zřizovaných městem s přístupem neomezeného počtu jejich uživatelů (seznam příspěvkových organizací je uveden na </w:t>
      </w:r>
      <w:hyperlink r:id="rId11" w:history="1">
        <w:r w:rsidRPr="000172AF">
          <w:rPr>
            <w:rStyle w:val="Hypertextovodkaz"/>
            <w:rFonts w:cs="Times New Roman"/>
          </w:rPr>
          <w:t>www.brno.cz</w:t>
        </w:r>
      </w:hyperlink>
      <w:r w:rsidRPr="000172AF">
        <w:rPr>
          <w:rFonts w:cs="Times New Roman"/>
        </w:rPr>
        <w:t>)</w:t>
      </w:r>
    </w:p>
    <w:p w14:paraId="1793A1BF" w14:textId="77777777" w:rsidR="00B01204" w:rsidRDefault="00B01204" w:rsidP="00A12A46">
      <w:pPr>
        <w:pStyle w:val="lnek"/>
        <w:keepNext/>
        <w:numPr>
          <w:ilvl w:val="0"/>
          <w:numId w:val="0"/>
        </w:numPr>
        <w:rPr>
          <w:b w:val="0"/>
        </w:rPr>
      </w:pPr>
    </w:p>
    <w:p w14:paraId="15B0D3B0" w14:textId="77777777" w:rsidR="00B01204" w:rsidRPr="00810233" w:rsidRDefault="00B01204" w:rsidP="00A12A46">
      <w:pPr>
        <w:pStyle w:val="lnek"/>
        <w:keepNext/>
        <w:tabs>
          <w:tab w:val="num" w:pos="0"/>
        </w:tabs>
        <w:ind w:left="0" w:firstLine="0"/>
      </w:pPr>
    </w:p>
    <w:p w14:paraId="3BB5BC5D" w14:textId="77777777" w:rsidR="00B01204" w:rsidRDefault="00B01204" w:rsidP="00B01204">
      <w:pPr>
        <w:pStyle w:val="Nadpis3"/>
        <w:numPr>
          <w:ilvl w:val="2"/>
          <w:numId w:val="1"/>
        </w:numPr>
        <w:rPr>
          <w:szCs w:val="24"/>
        </w:rPr>
      </w:pPr>
      <w:r>
        <w:rPr>
          <w:szCs w:val="24"/>
        </w:rPr>
        <w:t>Závěrečná</w:t>
      </w:r>
      <w:r>
        <w:rPr>
          <w:rFonts w:eastAsia="Times New Roman" w:cs="Times New Roman"/>
          <w:szCs w:val="24"/>
        </w:rPr>
        <w:t xml:space="preserve"> </w:t>
      </w:r>
      <w:r>
        <w:rPr>
          <w:szCs w:val="24"/>
        </w:rPr>
        <w:t>ustanovení</w:t>
      </w:r>
    </w:p>
    <w:p w14:paraId="460802D1" w14:textId="77777777" w:rsidR="00B01204" w:rsidRPr="00810233" w:rsidRDefault="00B01204" w:rsidP="00A12A46">
      <w:pPr>
        <w:pStyle w:val="Zkladntext"/>
      </w:pPr>
    </w:p>
    <w:p w14:paraId="3C60ED42" w14:textId="77777777" w:rsidR="00A44665" w:rsidRDefault="00A44665" w:rsidP="00275AAF">
      <w:pPr>
        <w:pStyle w:val="Zkladntext"/>
        <w:numPr>
          <w:ilvl w:val="1"/>
          <w:numId w:val="2"/>
        </w:numPr>
      </w:pPr>
      <w:r w:rsidRPr="00A44665">
        <w:t>Tato Smlouva nabývá platnosti dnem jejího podpisu oběma smluvními stranami a účinnosti uveřejněním prostřednictvím registru smluv ve smyslu zák. č. 340/2015 Sb., o zvláštních podmínkách účinnosti některých smluv, uveřejňování těchto smluv a o registru smluv (zákon o registru smluv)</w:t>
      </w:r>
      <w:r w:rsidR="002F042D">
        <w:t>, v platném znění</w:t>
      </w:r>
      <w:r w:rsidRPr="00A44665">
        <w:t xml:space="preserve"> (dále jen „ZoRS“). Podle Z</w:t>
      </w:r>
      <w:r w:rsidR="00FC1EE9">
        <w:t>oRS bude tato smlouva Objednatelem</w:t>
      </w:r>
      <w:r w:rsidRPr="00A44665">
        <w:t xml:space="preserve"> zveřejněna v registru smluv. </w:t>
      </w:r>
    </w:p>
    <w:p w14:paraId="6D7AD4F1" w14:textId="77777777" w:rsidR="00725E14" w:rsidRDefault="00D70A59" w:rsidP="00725E14">
      <w:pPr>
        <w:pStyle w:val="Zkladntext"/>
        <w:numPr>
          <w:ilvl w:val="1"/>
          <w:numId w:val="2"/>
        </w:numPr>
      </w:pPr>
      <w:r>
        <w:t>Smlouvu</w:t>
      </w:r>
      <w:r>
        <w:rPr>
          <w:rFonts w:eastAsia="Times New Roman" w:cs="Times New Roman"/>
        </w:rPr>
        <w:t xml:space="preserve"> </w:t>
      </w:r>
      <w:r>
        <w:t>lze</w:t>
      </w:r>
      <w:r>
        <w:rPr>
          <w:rFonts w:eastAsia="Times New Roman" w:cs="Times New Roman"/>
        </w:rPr>
        <w:t xml:space="preserve"> </w:t>
      </w:r>
      <w:r>
        <w:t>měnit</w:t>
      </w:r>
      <w:r>
        <w:rPr>
          <w:rFonts w:eastAsia="Times New Roman" w:cs="Times New Roman"/>
        </w:rPr>
        <w:t xml:space="preserve"> </w:t>
      </w:r>
      <w:r>
        <w:t>či</w:t>
      </w:r>
      <w:r>
        <w:rPr>
          <w:rFonts w:eastAsia="Times New Roman" w:cs="Times New Roman"/>
        </w:rPr>
        <w:t xml:space="preserve"> </w:t>
      </w:r>
      <w:r>
        <w:t>doplňovat</w:t>
      </w:r>
      <w:r>
        <w:rPr>
          <w:rFonts w:eastAsia="Times New Roman" w:cs="Times New Roman"/>
        </w:rPr>
        <w:t xml:space="preserve"> </w:t>
      </w:r>
      <w:r>
        <w:t>pouze</w:t>
      </w:r>
      <w:r>
        <w:rPr>
          <w:rFonts w:eastAsia="Times New Roman" w:cs="Times New Roman"/>
        </w:rPr>
        <w:t xml:space="preserve"> </w:t>
      </w:r>
      <w:r>
        <w:t>písemnými</w:t>
      </w:r>
      <w:r>
        <w:rPr>
          <w:rFonts w:eastAsia="Times New Roman" w:cs="Times New Roman"/>
        </w:rPr>
        <w:t xml:space="preserve"> </w:t>
      </w:r>
      <w:r>
        <w:t>dodatky</w:t>
      </w:r>
      <w:r>
        <w:rPr>
          <w:rFonts w:eastAsia="Times New Roman" w:cs="Times New Roman"/>
        </w:rPr>
        <w:t xml:space="preserve"> </w:t>
      </w:r>
      <w:r>
        <w:t>odsouhlasenými</w:t>
      </w:r>
      <w:r>
        <w:rPr>
          <w:rFonts w:eastAsia="Times New Roman" w:cs="Times New Roman"/>
        </w:rPr>
        <w:t xml:space="preserve"> </w:t>
      </w:r>
      <w:r>
        <w:t>oběma</w:t>
      </w:r>
      <w:r>
        <w:rPr>
          <w:rFonts w:eastAsia="Times New Roman" w:cs="Times New Roman"/>
        </w:rPr>
        <w:t xml:space="preserve"> </w:t>
      </w:r>
      <w:r>
        <w:t>smluvními</w:t>
      </w:r>
      <w:r>
        <w:rPr>
          <w:rFonts w:eastAsia="Times New Roman" w:cs="Times New Roman"/>
        </w:rPr>
        <w:t xml:space="preserve"> </w:t>
      </w:r>
      <w:r>
        <w:t>stranami.</w:t>
      </w:r>
      <w:r w:rsidR="00725E14">
        <w:t xml:space="preserve"> </w:t>
      </w:r>
    </w:p>
    <w:p w14:paraId="1C4804D5" w14:textId="77777777" w:rsidR="00D70A59" w:rsidRDefault="00D70A59" w:rsidP="0081588C">
      <w:pPr>
        <w:pStyle w:val="Zkladntext"/>
        <w:widowControl/>
        <w:numPr>
          <w:ilvl w:val="1"/>
          <w:numId w:val="2"/>
        </w:numPr>
      </w:pPr>
      <w:r>
        <w:t>Možnost</w:t>
      </w:r>
      <w:r>
        <w:rPr>
          <w:rFonts w:eastAsia="Times New Roman" w:cs="Times New Roman"/>
        </w:rPr>
        <w:t xml:space="preserve"> </w:t>
      </w:r>
      <w:r>
        <w:t>odstoupení</w:t>
      </w:r>
      <w:r>
        <w:rPr>
          <w:rFonts w:eastAsia="Times New Roman" w:cs="Times New Roman"/>
        </w:rPr>
        <w:t xml:space="preserve"> </w:t>
      </w:r>
      <w:r>
        <w:t>Zhotovitele</w:t>
      </w:r>
      <w:r>
        <w:rPr>
          <w:rFonts w:eastAsia="Times New Roman" w:cs="Times New Roman"/>
        </w:rPr>
        <w:t xml:space="preserve"> </w:t>
      </w:r>
      <w:r>
        <w:t>od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řídí</w:t>
      </w:r>
      <w:r>
        <w:rPr>
          <w:rFonts w:eastAsia="Times New Roman" w:cs="Times New Roman"/>
        </w:rPr>
        <w:t xml:space="preserve"> </w:t>
      </w:r>
      <w:r>
        <w:t>příslušnými</w:t>
      </w:r>
      <w:r>
        <w:rPr>
          <w:rFonts w:eastAsia="Times New Roman" w:cs="Times New Roman"/>
        </w:rPr>
        <w:t xml:space="preserve"> </w:t>
      </w:r>
      <w:r>
        <w:t>ustanoveními</w:t>
      </w:r>
      <w:r>
        <w:rPr>
          <w:rFonts w:eastAsia="Times New Roman" w:cs="Times New Roman"/>
        </w:rPr>
        <w:t xml:space="preserve"> </w:t>
      </w:r>
      <w:r>
        <w:t>občanského</w:t>
      </w:r>
      <w:r>
        <w:rPr>
          <w:rFonts w:eastAsia="Times New Roman" w:cs="Times New Roman"/>
        </w:rPr>
        <w:t xml:space="preserve"> </w:t>
      </w:r>
      <w:r>
        <w:t>zákoníku.</w:t>
      </w:r>
    </w:p>
    <w:p w14:paraId="11EE2CC8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oprávněn</w:t>
      </w:r>
      <w:r>
        <w:rPr>
          <w:rFonts w:eastAsia="Times New Roman" w:cs="Times New Roman"/>
        </w:rPr>
        <w:t xml:space="preserve"> </w:t>
      </w:r>
      <w:r>
        <w:t>vstupovat</w:t>
      </w:r>
      <w:r>
        <w:rPr>
          <w:rFonts w:eastAsia="Times New Roman" w:cs="Times New Roman"/>
        </w:rPr>
        <w:t xml:space="preserve"> </w:t>
      </w:r>
      <w:r>
        <w:t>do</w:t>
      </w:r>
      <w:r>
        <w:rPr>
          <w:rFonts w:eastAsia="Times New Roman" w:cs="Times New Roman"/>
        </w:rPr>
        <w:t xml:space="preserve"> </w:t>
      </w:r>
      <w:r>
        <w:t>objektů</w:t>
      </w:r>
      <w:r>
        <w:rPr>
          <w:rFonts w:eastAsia="Times New Roman" w:cs="Times New Roman"/>
        </w:rPr>
        <w:t xml:space="preserve"> </w:t>
      </w:r>
      <w:r>
        <w:t>Objednatele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souvislosti</w:t>
      </w:r>
      <w:r>
        <w:rPr>
          <w:rFonts w:eastAsia="Times New Roman" w:cs="Times New Roman"/>
        </w:rPr>
        <w:t xml:space="preserve"> </w:t>
      </w:r>
      <w:r>
        <w:t>s</w:t>
      </w:r>
      <w:r>
        <w:rPr>
          <w:rFonts w:eastAsia="Times New Roman" w:cs="Times New Roman"/>
        </w:rPr>
        <w:t xml:space="preserve"> </w:t>
      </w:r>
      <w:r>
        <w:t>plněním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jen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souhlasem</w:t>
      </w:r>
      <w:r>
        <w:rPr>
          <w:rFonts w:eastAsia="Times New Roman" w:cs="Times New Roman"/>
        </w:rPr>
        <w:t xml:space="preserve"> </w:t>
      </w:r>
      <w:r>
        <w:t>nebo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přítomnosti</w:t>
      </w:r>
      <w:r>
        <w:rPr>
          <w:rFonts w:eastAsia="Times New Roman" w:cs="Times New Roman"/>
        </w:rPr>
        <w:t xml:space="preserve"> </w:t>
      </w:r>
      <w:r>
        <w:t>oprávněné</w:t>
      </w:r>
      <w:r>
        <w:rPr>
          <w:rFonts w:eastAsia="Times New Roman" w:cs="Times New Roman"/>
        </w:rPr>
        <w:t xml:space="preserve"> </w:t>
      </w:r>
      <w:r>
        <w:t>osoby</w:t>
      </w:r>
      <w:r>
        <w:rPr>
          <w:rFonts w:eastAsia="Times New Roman" w:cs="Times New Roman"/>
        </w:rPr>
        <w:t xml:space="preserve"> </w:t>
      </w:r>
      <w:r>
        <w:t>Objednatele.</w:t>
      </w:r>
    </w:p>
    <w:p w14:paraId="7938C07B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Záležitosti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této</w:t>
      </w:r>
      <w:r>
        <w:rPr>
          <w:rFonts w:eastAsia="Times New Roman" w:cs="Times New Roman"/>
        </w:rPr>
        <w:t xml:space="preserve"> </w:t>
      </w:r>
      <w:r>
        <w:t>Smlouvě</w:t>
      </w:r>
      <w:r>
        <w:rPr>
          <w:rFonts w:eastAsia="Times New Roman" w:cs="Times New Roman"/>
        </w:rPr>
        <w:t xml:space="preserve"> </w:t>
      </w:r>
      <w:r>
        <w:t>výslovně</w:t>
      </w:r>
      <w:r>
        <w:rPr>
          <w:rFonts w:eastAsia="Times New Roman" w:cs="Times New Roman"/>
        </w:rPr>
        <w:t xml:space="preserve"> </w:t>
      </w:r>
      <w:r>
        <w:t>neupravené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řídí</w:t>
      </w:r>
      <w:r>
        <w:rPr>
          <w:rFonts w:eastAsia="Times New Roman" w:cs="Times New Roman"/>
        </w:rPr>
        <w:t xml:space="preserve"> </w:t>
      </w:r>
      <w:r>
        <w:t>příslušnými</w:t>
      </w:r>
      <w:r>
        <w:rPr>
          <w:rFonts w:eastAsia="Times New Roman" w:cs="Times New Roman"/>
        </w:rPr>
        <w:t xml:space="preserve"> </w:t>
      </w:r>
      <w:r>
        <w:t>ustanoveními</w:t>
      </w:r>
      <w:r>
        <w:rPr>
          <w:rFonts w:eastAsia="Times New Roman" w:cs="Times New Roman"/>
        </w:rPr>
        <w:t xml:space="preserve"> </w:t>
      </w:r>
      <w:r>
        <w:t>občanského</w:t>
      </w:r>
      <w:r>
        <w:rPr>
          <w:rFonts w:eastAsia="Times New Roman" w:cs="Times New Roman"/>
        </w:rPr>
        <w:t xml:space="preserve"> </w:t>
      </w:r>
      <w:r>
        <w:t>zákoníku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autorského</w:t>
      </w:r>
      <w:r>
        <w:rPr>
          <w:rFonts w:eastAsia="Times New Roman" w:cs="Times New Roman"/>
        </w:rPr>
        <w:t xml:space="preserve"> </w:t>
      </w:r>
      <w:r>
        <w:t>zákona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platném</w:t>
      </w:r>
      <w:r>
        <w:rPr>
          <w:rFonts w:eastAsia="Times New Roman" w:cs="Times New Roman"/>
        </w:rPr>
        <w:t xml:space="preserve"> </w:t>
      </w:r>
      <w:r>
        <w:t>znění.</w:t>
      </w:r>
    </w:p>
    <w:p w14:paraId="113D27FF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Objednatel</w:t>
      </w:r>
      <w:r>
        <w:rPr>
          <w:rFonts w:eastAsia="Times New Roman" w:cs="Times New Roman"/>
        </w:rPr>
        <w:t xml:space="preserve"> </w:t>
      </w:r>
      <w:r>
        <w:t>i</w:t>
      </w:r>
      <w:r>
        <w:rPr>
          <w:rFonts w:eastAsia="Times New Roman" w:cs="Times New Roman"/>
        </w:rPr>
        <w:t xml:space="preserve"> </w:t>
      </w:r>
      <w:r>
        <w:t>Zhotovitel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zavazují</w:t>
      </w:r>
      <w:r>
        <w:rPr>
          <w:rFonts w:eastAsia="Times New Roman" w:cs="Times New Roman"/>
        </w:rPr>
        <w:t xml:space="preserve"> </w:t>
      </w:r>
      <w:r>
        <w:t>vzájemně</w:t>
      </w:r>
      <w:r>
        <w:rPr>
          <w:rFonts w:eastAsia="Times New Roman" w:cs="Times New Roman"/>
        </w:rPr>
        <w:t xml:space="preserve"> </w:t>
      </w:r>
      <w:r>
        <w:t>informovat</w:t>
      </w:r>
      <w:r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</w:t>
      </w:r>
      <w:r>
        <w:t>všech</w:t>
      </w:r>
      <w:r>
        <w:rPr>
          <w:rFonts w:eastAsia="Times New Roman" w:cs="Times New Roman"/>
        </w:rPr>
        <w:t xml:space="preserve"> </w:t>
      </w:r>
      <w:r>
        <w:t>organizačních</w:t>
      </w:r>
      <w:r>
        <w:rPr>
          <w:rFonts w:eastAsia="Times New Roman" w:cs="Times New Roman"/>
        </w:rPr>
        <w:t xml:space="preserve"> </w:t>
      </w:r>
      <w:r>
        <w:t>změnách</w:t>
      </w:r>
      <w:r>
        <w:rPr>
          <w:rFonts w:eastAsia="Times New Roman" w:cs="Times New Roman"/>
        </w:rPr>
        <w:t xml:space="preserve"> </w:t>
      </w:r>
      <w:r>
        <w:t>(název,</w:t>
      </w:r>
      <w:r>
        <w:rPr>
          <w:rFonts w:eastAsia="Times New Roman" w:cs="Times New Roman"/>
        </w:rPr>
        <w:t xml:space="preserve"> </w:t>
      </w:r>
      <w:r>
        <w:t>sídlo,</w:t>
      </w:r>
      <w:r>
        <w:rPr>
          <w:rFonts w:eastAsia="Times New Roman" w:cs="Times New Roman"/>
        </w:rPr>
        <w:t xml:space="preserve"> </w:t>
      </w:r>
      <w:r>
        <w:t>tel.,</w:t>
      </w:r>
      <w:r>
        <w:rPr>
          <w:rFonts w:eastAsia="Times New Roman" w:cs="Times New Roman"/>
        </w:rPr>
        <w:t xml:space="preserve"> </w:t>
      </w:r>
      <w:r>
        <w:t>fax.,</w:t>
      </w:r>
      <w:r>
        <w:rPr>
          <w:rFonts w:eastAsia="Times New Roman" w:cs="Times New Roman"/>
        </w:rPr>
        <w:t xml:space="preserve"> </w:t>
      </w:r>
      <w:r>
        <w:t>apod.).</w:t>
      </w:r>
    </w:p>
    <w:p w14:paraId="7234181B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>
        <w:t>i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jsou</w:t>
      </w:r>
      <w:r>
        <w:rPr>
          <w:rFonts w:eastAsia="Times New Roman" w:cs="Times New Roman"/>
        </w:rPr>
        <w:t xml:space="preserve"> </w:t>
      </w:r>
      <w:r>
        <w:t>povinni</w:t>
      </w:r>
      <w:r>
        <w:rPr>
          <w:rFonts w:eastAsia="Times New Roman" w:cs="Times New Roman"/>
        </w:rPr>
        <w:t xml:space="preserve"> </w:t>
      </w:r>
      <w:r>
        <w:t>zachovat</w:t>
      </w:r>
      <w:r>
        <w:rPr>
          <w:rFonts w:eastAsia="Times New Roman" w:cs="Times New Roman"/>
        </w:rPr>
        <w:t xml:space="preserve"> </w:t>
      </w:r>
      <w:r>
        <w:t>mlčenlivost</w:t>
      </w:r>
      <w:r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</w:t>
      </w:r>
      <w:r>
        <w:t>všech</w:t>
      </w:r>
      <w:r>
        <w:rPr>
          <w:rFonts w:eastAsia="Times New Roman" w:cs="Times New Roman"/>
        </w:rPr>
        <w:t xml:space="preserve"> </w:t>
      </w:r>
      <w:r>
        <w:t>skutečnostech,</w:t>
      </w:r>
      <w:r>
        <w:rPr>
          <w:rFonts w:eastAsia="Times New Roman" w:cs="Times New Roman"/>
        </w:rPr>
        <w:t xml:space="preserve"> </w:t>
      </w:r>
      <w:r>
        <w:t>údajích a</w:t>
      </w:r>
      <w:r>
        <w:rPr>
          <w:rFonts w:eastAsia="Times New Roman" w:cs="Times New Roman"/>
        </w:rPr>
        <w:t xml:space="preserve"> </w:t>
      </w:r>
      <w:r>
        <w:t>informacích,</w:t>
      </w:r>
      <w:r>
        <w:rPr>
          <w:rFonts w:eastAsia="Times New Roman" w:cs="Times New Roman"/>
        </w:rPr>
        <w:t xml:space="preserve"> </w:t>
      </w:r>
      <w:r>
        <w:t>týkajících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druhé</w:t>
      </w:r>
      <w:r>
        <w:rPr>
          <w:rFonts w:eastAsia="Times New Roman" w:cs="Times New Roman"/>
        </w:rPr>
        <w:t xml:space="preserve"> </w:t>
      </w:r>
      <w:r>
        <w:t>strany,</w:t>
      </w:r>
      <w:r>
        <w:rPr>
          <w:rFonts w:eastAsia="Times New Roman" w:cs="Times New Roman"/>
        </w:rPr>
        <w:t xml:space="preserve"> </w:t>
      </w:r>
      <w:r>
        <w:t>které</w:t>
      </w:r>
      <w:r>
        <w:rPr>
          <w:rFonts w:eastAsia="Times New Roman" w:cs="Times New Roman"/>
        </w:rPr>
        <w:t xml:space="preserve"> </w:t>
      </w:r>
      <w:r>
        <w:t>mají</w:t>
      </w:r>
      <w:r>
        <w:rPr>
          <w:rFonts w:eastAsia="Times New Roman" w:cs="Times New Roman"/>
        </w:rPr>
        <w:t xml:space="preserve"> </w:t>
      </w:r>
      <w:r>
        <w:t>povahu</w:t>
      </w:r>
      <w:r>
        <w:rPr>
          <w:rFonts w:eastAsia="Times New Roman" w:cs="Times New Roman"/>
        </w:rPr>
        <w:t xml:space="preserve"> </w:t>
      </w:r>
      <w:r>
        <w:t>jejich</w:t>
      </w:r>
      <w:r>
        <w:rPr>
          <w:rFonts w:eastAsia="Times New Roman" w:cs="Times New Roman"/>
        </w:rPr>
        <w:t xml:space="preserve"> </w:t>
      </w:r>
      <w:r>
        <w:t>obchodního</w:t>
      </w:r>
      <w:r>
        <w:rPr>
          <w:rFonts w:eastAsia="Times New Roman" w:cs="Times New Roman"/>
        </w:rPr>
        <w:t xml:space="preserve"> </w:t>
      </w:r>
      <w:r>
        <w:t>tajemství v</w:t>
      </w:r>
      <w:r>
        <w:rPr>
          <w:rFonts w:eastAsia="Times New Roman" w:cs="Times New Roman"/>
        </w:rPr>
        <w:t xml:space="preserve"> </w:t>
      </w:r>
      <w:r>
        <w:t>rozsahu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>
        <w:t>podmínek</w:t>
      </w:r>
      <w:r>
        <w:rPr>
          <w:rFonts w:eastAsia="Times New Roman" w:cs="Times New Roman"/>
        </w:rPr>
        <w:t xml:space="preserve"> ust. § 504 </w:t>
      </w:r>
      <w:r>
        <w:t>občanského</w:t>
      </w:r>
      <w:r>
        <w:rPr>
          <w:rFonts w:eastAsia="Times New Roman" w:cs="Times New Roman"/>
        </w:rPr>
        <w:t xml:space="preserve"> </w:t>
      </w:r>
      <w:r>
        <w:t>zákoníku,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</w:t>
      </w:r>
      <w:r>
        <w:t>kterých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dozví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> </w:t>
      </w:r>
      <w:r>
        <w:t>souvislosti s</w:t>
      </w:r>
      <w:r>
        <w:rPr>
          <w:rFonts w:eastAsia="Times New Roman" w:cs="Times New Roman"/>
        </w:rPr>
        <w:t xml:space="preserve"> </w:t>
      </w:r>
      <w:r>
        <w:t>plněním</w:t>
      </w:r>
      <w:r>
        <w:rPr>
          <w:rFonts w:eastAsia="Times New Roman" w:cs="Times New Roman"/>
        </w:rPr>
        <w:t xml:space="preserve"> </w:t>
      </w:r>
      <w:r>
        <w:t>této</w:t>
      </w:r>
      <w:r>
        <w:rPr>
          <w:rFonts w:eastAsia="Times New Roman" w:cs="Times New Roman"/>
        </w:rPr>
        <w:t xml:space="preserve"> </w:t>
      </w:r>
      <w:r>
        <w:t>Smlouvy.</w:t>
      </w:r>
      <w:r>
        <w:rPr>
          <w:rFonts w:eastAsia="Times New Roman" w:cs="Times New Roman"/>
        </w:rPr>
        <w:t xml:space="preserve"> </w:t>
      </w:r>
      <w:r>
        <w:t>Zhotovitel</w:t>
      </w:r>
      <w:r>
        <w:rPr>
          <w:rFonts w:eastAsia="Times New Roman" w:cs="Times New Roman"/>
        </w:rPr>
        <w:t xml:space="preserve"> </w:t>
      </w:r>
      <w:r>
        <w:t>i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zavazují,</w:t>
      </w:r>
      <w:r>
        <w:rPr>
          <w:rFonts w:eastAsia="Times New Roman" w:cs="Times New Roman"/>
        </w:rPr>
        <w:t xml:space="preserve"> </w:t>
      </w:r>
      <w:r>
        <w:t>že</w:t>
      </w:r>
      <w:r>
        <w:rPr>
          <w:rFonts w:eastAsia="Times New Roman" w:cs="Times New Roman"/>
        </w:rPr>
        <w:t xml:space="preserve"> </w:t>
      </w:r>
      <w:r>
        <w:t>tyto</w:t>
      </w:r>
      <w:r>
        <w:rPr>
          <w:rFonts w:eastAsia="Times New Roman" w:cs="Times New Roman"/>
        </w:rPr>
        <w:t xml:space="preserve"> </w:t>
      </w:r>
      <w:r>
        <w:t>skutečnosti</w:t>
      </w:r>
      <w:r>
        <w:rPr>
          <w:rFonts w:eastAsia="Times New Roman" w:cs="Times New Roman"/>
        </w:rPr>
        <w:t xml:space="preserve"> </w:t>
      </w:r>
      <w:r>
        <w:t>nesdělí</w:t>
      </w:r>
      <w:r>
        <w:rPr>
          <w:rFonts w:eastAsia="Times New Roman" w:cs="Times New Roman"/>
        </w:rPr>
        <w:t xml:space="preserve"> </w:t>
      </w:r>
      <w:r>
        <w:t>ani</w:t>
      </w:r>
      <w:r>
        <w:rPr>
          <w:rFonts w:eastAsia="Times New Roman" w:cs="Times New Roman"/>
        </w:rPr>
        <w:t xml:space="preserve"> </w:t>
      </w:r>
      <w:r>
        <w:t>jiným</w:t>
      </w:r>
      <w:r>
        <w:rPr>
          <w:rFonts w:eastAsia="Times New Roman" w:cs="Times New Roman"/>
        </w:rPr>
        <w:t xml:space="preserve"> </w:t>
      </w:r>
      <w:r>
        <w:t>způsobem</w:t>
      </w:r>
      <w:r>
        <w:rPr>
          <w:rFonts w:eastAsia="Times New Roman" w:cs="Times New Roman"/>
        </w:rPr>
        <w:t xml:space="preserve"> </w:t>
      </w:r>
      <w:r>
        <w:t>neposkytnou</w:t>
      </w:r>
      <w:r>
        <w:rPr>
          <w:rFonts w:eastAsia="Times New Roman" w:cs="Times New Roman"/>
        </w:rPr>
        <w:t xml:space="preserve"> </w:t>
      </w:r>
      <w:r>
        <w:t>žádné</w:t>
      </w:r>
      <w:r>
        <w:rPr>
          <w:rFonts w:eastAsia="Times New Roman" w:cs="Times New Roman"/>
        </w:rPr>
        <w:t xml:space="preserve"> </w:t>
      </w:r>
      <w:r>
        <w:t>třetí</w:t>
      </w:r>
      <w:r>
        <w:rPr>
          <w:rFonts w:eastAsia="Times New Roman" w:cs="Times New Roman"/>
        </w:rPr>
        <w:t xml:space="preserve"> </w:t>
      </w:r>
      <w:r>
        <w:t>osobě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zajistí</w:t>
      </w:r>
      <w:r>
        <w:rPr>
          <w:rFonts w:eastAsia="Times New Roman" w:cs="Times New Roman"/>
        </w:rPr>
        <w:t xml:space="preserve"> </w:t>
      </w:r>
      <w:r>
        <w:t>jejich</w:t>
      </w:r>
      <w:r>
        <w:rPr>
          <w:rFonts w:eastAsia="Times New Roman" w:cs="Times New Roman"/>
        </w:rPr>
        <w:t xml:space="preserve"> </w:t>
      </w:r>
      <w:r>
        <w:t>přiměřenou</w:t>
      </w:r>
      <w:r>
        <w:rPr>
          <w:rFonts w:eastAsia="Times New Roman" w:cs="Times New Roman"/>
        </w:rPr>
        <w:t xml:space="preserve"> </w:t>
      </w:r>
      <w:r>
        <w:t>ochranu a</w:t>
      </w:r>
      <w:r>
        <w:rPr>
          <w:rFonts w:eastAsia="Times New Roman" w:cs="Times New Roman"/>
        </w:rPr>
        <w:t xml:space="preserve"> </w:t>
      </w:r>
      <w:r>
        <w:t>utajení.</w:t>
      </w:r>
    </w:p>
    <w:p w14:paraId="538DC608" w14:textId="77777777" w:rsidR="00144705" w:rsidRPr="00C72722" w:rsidRDefault="00D70A59" w:rsidP="00275AAF">
      <w:pPr>
        <w:pStyle w:val="Zkladntext"/>
        <w:numPr>
          <w:ilvl w:val="1"/>
          <w:numId w:val="2"/>
        </w:numPr>
      </w:pPr>
      <w:r>
        <w:t>Zhotovitel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 w:rsidR="00144705" w:rsidRPr="00275AAF">
        <w:rPr>
          <w:rFonts w:eastAsia="Times New Roman" w:cs="Times New Roman"/>
        </w:rPr>
        <w:t>dle zákona č.</w:t>
      </w:r>
      <w:r w:rsidR="002A4C31">
        <w:rPr>
          <w:rFonts w:eastAsia="Times New Roman" w:cs="Times New Roman"/>
        </w:rPr>
        <w:t xml:space="preserve"> </w:t>
      </w:r>
      <w:r w:rsidR="002A4C31" w:rsidRPr="00E771E9">
        <w:rPr>
          <w:rFonts w:cs="Times New Roman"/>
        </w:rPr>
        <w:t xml:space="preserve">110/2019 Sb., o zpracování osobních údajů, </w:t>
      </w:r>
      <w:r w:rsidR="002A1122">
        <w:rPr>
          <w:rFonts w:cs="Times New Roman"/>
        </w:rPr>
        <w:t>v platném znění</w:t>
      </w:r>
      <w:r w:rsidR="002A4C31" w:rsidRPr="00E771E9">
        <w:rPr>
          <w:rFonts w:cs="Times New Roman"/>
        </w:rPr>
        <w:t>, a dle Nařízení Evropského Parlamentu a Rady (EU) 2016/679 o ochraně fyzických osob v souvislosti se zpracováním osobních údajů</w:t>
      </w:r>
      <w:r w:rsidR="00A729AF">
        <w:rPr>
          <w:rFonts w:cs="Times New Roman"/>
        </w:rPr>
        <w:t xml:space="preserve"> a o volném pohybu těchto údajů</w:t>
      </w:r>
      <w:r w:rsidR="009F4552">
        <w:rPr>
          <w:rFonts w:cs="Times New Roman"/>
        </w:rPr>
        <w:t>,</w:t>
      </w:r>
      <w:r w:rsidR="002A4C31" w:rsidRPr="00E771E9">
        <w:rPr>
          <w:rFonts w:cs="Times New Roman"/>
        </w:rPr>
        <w:t xml:space="preserve"> povinen</w:t>
      </w:r>
      <w:r w:rsidR="00144705" w:rsidRPr="00275AAF">
        <w:rPr>
          <w:rFonts w:eastAsia="Times New Roman" w:cs="Times New Roman"/>
        </w:rPr>
        <w:t xml:space="preserve"> zachovávat mlčenlivost o osobních úd</w:t>
      </w:r>
      <w:r w:rsidR="00144705" w:rsidRPr="00B81385">
        <w:rPr>
          <w:rFonts w:eastAsia="Times New Roman" w:cs="Times New Roman"/>
        </w:rPr>
        <w:t xml:space="preserve">ajích a o bezpečnostních opatřeních, jejichž zveřejnění by ohrozilo zabezpečení osobních údajů v informačním systému </w:t>
      </w:r>
      <w:r w:rsidR="002A1122">
        <w:rPr>
          <w:rFonts w:eastAsia="Times New Roman" w:cs="Times New Roman"/>
        </w:rPr>
        <w:t>O</w:t>
      </w:r>
      <w:r w:rsidR="00144705" w:rsidRPr="00B81385">
        <w:rPr>
          <w:rFonts w:eastAsia="Times New Roman" w:cs="Times New Roman"/>
        </w:rPr>
        <w:t>bjednatele. Povinnost mlčenlivosti trvá i po ukončení</w:t>
      </w:r>
      <w:r w:rsidR="00144705" w:rsidRPr="001E2C8F">
        <w:rPr>
          <w:rFonts w:eastAsia="Times New Roman" w:cs="Times New Roman"/>
        </w:rPr>
        <w:t xml:space="preserve"> účinnosti smlouvy. </w:t>
      </w:r>
      <w:r w:rsidR="00144705">
        <w:rPr>
          <w:rFonts w:eastAsia="Times New Roman" w:cs="Times New Roman"/>
        </w:rPr>
        <w:t>Zhotovitel</w:t>
      </w:r>
      <w:r w:rsidR="00144705" w:rsidRPr="00275AAF">
        <w:rPr>
          <w:rFonts w:eastAsia="Times New Roman" w:cs="Times New Roman"/>
        </w:rPr>
        <w:t xml:space="preserve"> odpovídá </w:t>
      </w:r>
      <w:r w:rsidR="002A1122">
        <w:rPr>
          <w:rFonts w:eastAsia="Times New Roman" w:cs="Times New Roman"/>
        </w:rPr>
        <w:t>O</w:t>
      </w:r>
      <w:r w:rsidR="00144705" w:rsidRPr="00275AAF">
        <w:rPr>
          <w:rFonts w:eastAsia="Times New Roman" w:cs="Times New Roman"/>
        </w:rPr>
        <w:t xml:space="preserve">bjednateli v plné míře za škodu, kterou </w:t>
      </w:r>
      <w:r w:rsidR="00144705" w:rsidRPr="00275AAF">
        <w:rPr>
          <w:rFonts w:eastAsia="Times New Roman" w:cs="Times New Roman"/>
        </w:rPr>
        <w:lastRenderedPageBreak/>
        <w:t>mu z</w:t>
      </w:r>
      <w:r w:rsidR="00144705" w:rsidRPr="00B81385">
        <w:rPr>
          <w:rFonts w:eastAsia="Times New Roman" w:cs="Times New Roman"/>
        </w:rPr>
        <w:t>působí porušením tohoto ustanovení.</w:t>
      </w:r>
    </w:p>
    <w:p w14:paraId="00F3156D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Statutární</w:t>
      </w:r>
      <w:r>
        <w:rPr>
          <w:rFonts w:eastAsia="Times New Roman" w:cs="Times New Roman"/>
        </w:rPr>
        <w:t xml:space="preserve"> </w:t>
      </w:r>
      <w:r>
        <w:t>město</w:t>
      </w:r>
      <w:r>
        <w:rPr>
          <w:rFonts w:eastAsia="Times New Roman" w:cs="Times New Roman"/>
        </w:rPr>
        <w:t xml:space="preserve"> </w:t>
      </w:r>
      <w:r>
        <w:t>Brno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při</w:t>
      </w:r>
      <w:r>
        <w:rPr>
          <w:rFonts w:eastAsia="Times New Roman" w:cs="Times New Roman"/>
        </w:rPr>
        <w:t xml:space="preserve"> </w:t>
      </w:r>
      <w:r>
        <w:t>nakládání</w:t>
      </w:r>
      <w:r>
        <w:rPr>
          <w:rFonts w:eastAsia="Times New Roman" w:cs="Times New Roman"/>
        </w:rPr>
        <w:t xml:space="preserve"> </w:t>
      </w:r>
      <w:r>
        <w:t>s</w:t>
      </w:r>
      <w:r>
        <w:rPr>
          <w:rFonts w:eastAsia="Times New Roman" w:cs="Times New Roman"/>
        </w:rPr>
        <w:t xml:space="preserve"> </w:t>
      </w:r>
      <w:r>
        <w:t>veřejnými</w:t>
      </w:r>
      <w:r>
        <w:rPr>
          <w:rFonts w:eastAsia="Times New Roman" w:cs="Times New Roman"/>
        </w:rPr>
        <w:t xml:space="preserve"> </w:t>
      </w:r>
      <w:r>
        <w:t>prostředky</w:t>
      </w:r>
      <w:r>
        <w:rPr>
          <w:rFonts w:eastAsia="Times New Roman" w:cs="Times New Roman"/>
        </w:rPr>
        <w:t xml:space="preserve"> </w:t>
      </w:r>
      <w:r>
        <w:t>povinno</w:t>
      </w:r>
      <w:r>
        <w:rPr>
          <w:rFonts w:eastAsia="Times New Roman" w:cs="Times New Roman"/>
        </w:rPr>
        <w:t xml:space="preserve"> </w:t>
      </w:r>
      <w:r>
        <w:t>dodržovat</w:t>
      </w:r>
      <w:r>
        <w:rPr>
          <w:rFonts w:eastAsia="Times New Roman" w:cs="Times New Roman"/>
        </w:rPr>
        <w:t xml:space="preserve"> </w:t>
      </w:r>
      <w:r>
        <w:t>ustanovení</w:t>
      </w:r>
      <w:r>
        <w:rPr>
          <w:rFonts w:eastAsia="Times New Roman" w:cs="Times New Roman"/>
        </w:rPr>
        <w:t xml:space="preserve"> </w:t>
      </w:r>
      <w:r>
        <w:t>zákona</w:t>
      </w:r>
      <w:r>
        <w:rPr>
          <w:rFonts w:eastAsia="Times New Roman" w:cs="Times New Roman"/>
        </w:rPr>
        <w:t xml:space="preserve"> </w:t>
      </w:r>
      <w:r>
        <w:t>č.</w:t>
      </w:r>
      <w:r>
        <w:rPr>
          <w:rFonts w:eastAsia="Times New Roman" w:cs="Times New Roman"/>
        </w:rPr>
        <w:t xml:space="preserve"> </w:t>
      </w:r>
      <w:r>
        <w:t>106/1999</w:t>
      </w:r>
      <w:r>
        <w:rPr>
          <w:rFonts w:eastAsia="Times New Roman" w:cs="Times New Roman"/>
        </w:rPr>
        <w:t xml:space="preserve"> </w:t>
      </w:r>
      <w:r>
        <w:t>Sb.,</w:t>
      </w:r>
      <w:r>
        <w:rPr>
          <w:rFonts w:eastAsia="Times New Roman" w:cs="Times New Roman"/>
        </w:rPr>
        <w:t xml:space="preserve"> </w:t>
      </w:r>
      <w:r>
        <w:t>o</w:t>
      </w:r>
      <w:r>
        <w:rPr>
          <w:rFonts w:eastAsia="Times New Roman" w:cs="Times New Roman"/>
        </w:rPr>
        <w:t xml:space="preserve"> </w:t>
      </w:r>
      <w:r>
        <w:t>svobodném</w:t>
      </w:r>
      <w:r>
        <w:rPr>
          <w:rFonts w:eastAsia="Times New Roman" w:cs="Times New Roman"/>
        </w:rPr>
        <w:t xml:space="preserve"> </w:t>
      </w:r>
      <w:r>
        <w:t>přístupu</w:t>
      </w:r>
      <w:r>
        <w:rPr>
          <w:rFonts w:eastAsia="Times New Roman" w:cs="Times New Roman"/>
        </w:rPr>
        <w:t xml:space="preserve"> </w:t>
      </w:r>
      <w:r>
        <w:t>k</w:t>
      </w:r>
      <w:r w:rsidR="002A1122">
        <w:rPr>
          <w:rFonts w:eastAsia="Times New Roman" w:cs="Times New Roman"/>
        </w:rPr>
        <w:t> </w:t>
      </w:r>
      <w:r>
        <w:t>informacím</w:t>
      </w:r>
      <w:r w:rsidR="002A1122">
        <w:t>,</w:t>
      </w:r>
      <w:r>
        <w:rPr>
          <w:rFonts w:eastAsia="Times New Roman" w:cs="Times New Roman"/>
        </w:rPr>
        <w:t xml:space="preserve"> </w:t>
      </w:r>
      <w:r w:rsidR="002A1122">
        <w:t>v platném znění</w:t>
      </w:r>
      <w:r>
        <w:t>.</w:t>
      </w:r>
      <w:r>
        <w:rPr>
          <w:rFonts w:eastAsia="Times New Roman" w:cs="Times New Roman"/>
        </w:rPr>
        <w:t xml:space="preserve"> </w:t>
      </w:r>
      <w:r>
        <w:t>Ostatní</w:t>
      </w:r>
      <w:r>
        <w:rPr>
          <w:rFonts w:eastAsia="Times New Roman" w:cs="Times New Roman"/>
        </w:rPr>
        <w:t xml:space="preserve"> </w:t>
      </w:r>
      <w:r>
        <w:t>informace</w:t>
      </w:r>
      <w:r>
        <w:rPr>
          <w:rFonts w:eastAsia="Times New Roman" w:cs="Times New Roman"/>
        </w:rPr>
        <w:t xml:space="preserve"> </w:t>
      </w:r>
      <w:r>
        <w:t>uvedené</w:t>
      </w:r>
      <w:r>
        <w:rPr>
          <w:rFonts w:eastAsia="Times New Roman" w:cs="Times New Roman"/>
        </w:rPr>
        <w:t xml:space="preserve"> </w:t>
      </w:r>
      <w:r>
        <w:t>ve</w:t>
      </w:r>
      <w:r>
        <w:rPr>
          <w:rFonts w:eastAsia="Times New Roman" w:cs="Times New Roman"/>
        </w:rPr>
        <w:t xml:space="preserve"> </w:t>
      </w:r>
      <w:r>
        <w:t>Smlouvě</w:t>
      </w:r>
      <w:r>
        <w:rPr>
          <w:rFonts w:eastAsia="Times New Roman" w:cs="Times New Roman"/>
        </w:rPr>
        <w:t xml:space="preserve"> </w:t>
      </w:r>
      <w:r>
        <w:t>či</w:t>
      </w:r>
      <w:r>
        <w:rPr>
          <w:rFonts w:eastAsia="Times New Roman" w:cs="Times New Roman"/>
        </w:rPr>
        <w:t xml:space="preserve"> </w:t>
      </w:r>
      <w:r>
        <w:t>získané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základě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budou</w:t>
      </w:r>
      <w:r>
        <w:rPr>
          <w:rFonts w:eastAsia="Times New Roman" w:cs="Times New Roman"/>
        </w:rPr>
        <w:t xml:space="preserve"> </w:t>
      </w:r>
      <w:r>
        <w:t>stranami</w:t>
      </w:r>
      <w:r>
        <w:rPr>
          <w:rFonts w:eastAsia="Times New Roman" w:cs="Times New Roman"/>
        </w:rPr>
        <w:t xml:space="preserve"> </w:t>
      </w:r>
      <w:r>
        <w:t>považovány</w:t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> </w:t>
      </w:r>
      <w:r>
        <w:t>obchodní</w:t>
      </w:r>
      <w:r>
        <w:rPr>
          <w:rFonts w:eastAsia="Times New Roman" w:cs="Times New Roman"/>
        </w:rPr>
        <w:t xml:space="preserve"> </w:t>
      </w:r>
      <w:r>
        <w:t>tajemství</w:t>
      </w:r>
      <w:r>
        <w:rPr>
          <w:rFonts w:eastAsia="Times New Roman" w:cs="Times New Roman"/>
        </w:rPr>
        <w:t xml:space="preserve"> </w:t>
      </w:r>
      <w:r>
        <w:t>podle</w:t>
      </w:r>
      <w:r>
        <w:rPr>
          <w:rFonts w:eastAsia="Times New Roman" w:cs="Times New Roman"/>
        </w:rPr>
        <w:t xml:space="preserve"> ust. § 504 </w:t>
      </w:r>
      <w:r>
        <w:t>občanského</w:t>
      </w:r>
      <w:r>
        <w:rPr>
          <w:rFonts w:eastAsia="Times New Roman" w:cs="Times New Roman"/>
        </w:rPr>
        <w:t xml:space="preserve"> </w:t>
      </w:r>
      <w:r>
        <w:t>zákoníku,</w:t>
      </w:r>
      <w:r>
        <w:rPr>
          <w:rFonts w:eastAsia="Times New Roman" w:cs="Times New Roman"/>
        </w:rPr>
        <w:t xml:space="preserve"> </w:t>
      </w:r>
      <w:r>
        <w:t>pokud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právně</w:t>
      </w:r>
      <w:r>
        <w:rPr>
          <w:rFonts w:eastAsia="Times New Roman" w:cs="Times New Roman"/>
        </w:rPr>
        <w:t xml:space="preserve"> </w:t>
      </w:r>
      <w:r>
        <w:t>možné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jako</w:t>
      </w:r>
      <w:r>
        <w:rPr>
          <w:rFonts w:eastAsia="Times New Roman" w:cs="Times New Roman"/>
        </w:rPr>
        <w:t xml:space="preserve"> </w:t>
      </w:r>
      <w:r>
        <w:t>obchodní</w:t>
      </w:r>
      <w:r>
        <w:rPr>
          <w:rFonts w:eastAsia="Times New Roman" w:cs="Times New Roman"/>
        </w:rPr>
        <w:t xml:space="preserve"> </w:t>
      </w:r>
      <w:r>
        <w:t>tajemství</w:t>
      </w:r>
      <w:r>
        <w:rPr>
          <w:rFonts w:eastAsia="Times New Roman" w:cs="Times New Roman"/>
        </w:rPr>
        <w:t xml:space="preserve"> </w:t>
      </w:r>
      <w:r>
        <w:t>kvalifikovat.</w:t>
      </w:r>
    </w:p>
    <w:p w14:paraId="08899506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Tato</w:t>
      </w:r>
      <w:r>
        <w:rPr>
          <w:rFonts w:eastAsia="Times New Roman" w:cs="Times New Roman"/>
        </w:rPr>
        <w:t xml:space="preserve"> S</w:t>
      </w:r>
      <w:r>
        <w:t>mlouva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vyhotovena</w:t>
      </w:r>
      <w:r>
        <w:rPr>
          <w:rFonts w:eastAsia="Times New Roman" w:cs="Times New Roman"/>
        </w:rPr>
        <w:t xml:space="preserve"> </w:t>
      </w:r>
      <w:r>
        <w:t>ve</w:t>
      </w:r>
      <w:r>
        <w:rPr>
          <w:rFonts w:eastAsia="Times New Roman" w:cs="Times New Roman"/>
        </w:rPr>
        <w:t xml:space="preserve"> </w:t>
      </w:r>
      <w:r>
        <w:t>čtyřech</w:t>
      </w:r>
      <w:r>
        <w:rPr>
          <w:rFonts w:eastAsia="Times New Roman" w:cs="Times New Roman"/>
        </w:rPr>
        <w:t xml:space="preserve"> </w:t>
      </w:r>
      <w:r>
        <w:t>vyhotoveních,</w:t>
      </w:r>
      <w:r>
        <w:rPr>
          <w:rFonts w:eastAsia="Times New Roman" w:cs="Times New Roman"/>
        </w:rPr>
        <w:t xml:space="preserve"> </w:t>
      </w:r>
      <w:r>
        <w:t>z</w:t>
      </w:r>
      <w:r>
        <w:rPr>
          <w:rFonts w:eastAsia="Times New Roman" w:cs="Times New Roman"/>
        </w:rPr>
        <w:t xml:space="preserve"> </w:t>
      </w:r>
      <w:r>
        <w:t>nichž</w:t>
      </w:r>
      <w:r>
        <w:rPr>
          <w:rFonts w:eastAsia="Times New Roman" w:cs="Times New Roman"/>
        </w:rPr>
        <w:t xml:space="preserve"> </w:t>
      </w:r>
      <w:r>
        <w:t>dvě</w:t>
      </w:r>
      <w:r>
        <w:rPr>
          <w:rFonts w:eastAsia="Times New Roman" w:cs="Times New Roman"/>
        </w:rPr>
        <w:t xml:space="preserve"> </w:t>
      </w:r>
      <w:r>
        <w:t>vyhotovení</w:t>
      </w:r>
      <w:r>
        <w:rPr>
          <w:rFonts w:eastAsia="Times New Roman" w:cs="Times New Roman"/>
        </w:rPr>
        <w:t xml:space="preserve"> </w:t>
      </w:r>
      <w:r>
        <w:t>obdrží</w:t>
      </w:r>
      <w:r>
        <w:rPr>
          <w:rFonts w:eastAsia="Times New Roman" w:cs="Times New Roman"/>
        </w:rPr>
        <w:t xml:space="preserve"> </w:t>
      </w:r>
      <w:r>
        <w:t>Objednatel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dvě</w:t>
      </w:r>
      <w:r>
        <w:rPr>
          <w:rFonts w:eastAsia="Times New Roman" w:cs="Times New Roman"/>
        </w:rPr>
        <w:t xml:space="preserve"> </w:t>
      </w:r>
      <w:r>
        <w:t>vyhotovení</w:t>
      </w:r>
      <w:r>
        <w:rPr>
          <w:rFonts w:eastAsia="Times New Roman" w:cs="Times New Roman"/>
        </w:rPr>
        <w:t xml:space="preserve"> </w:t>
      </w:r>
      <w:r>
        <w:t>obdrží</w:t>
      </w:r>
      <w:r>
        <w:rPr>
          <w:rFonts w:eastAsia="Times New Roman" w:cs="Times New Roman"/>
        </w:rPr>
        <w:t xml:space="preserve"> </w:t>
      </w:r>
      <w:r>
        <w:t>Zhotovitel.</w:t>
      </w:r>
    </w:p>
    <w:p w14:paraId="2126B0EB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Pokud</w:t>
      </w:r>
      <w:r>
        <w:rPr>
          <w:rFonts w:eastAsia="Times New Roman" w:cs="Times New Roman"/>
        </w:rPr>
        <w:t xml:space="preserve"> </w:t>
      </w:r>
      <w:r>
        <w:t>dojde</w:t>
      </w:r>
      <w:r>
        <w:rPr>
          <w:rFonts w:eastAsia="Times New Roman" w:cs="Times New Roman"/>
        </w:rPr>
        <w:t xml:space="preserve"> </w:t>
      </w:r>
      <w:r>
        <w:t>mezi</w:t>
      </w:r>
      <w:r>
        <w:rPr>
          <w:rFonts w:eastAsia="Times New Roman" w:cs="Times New Roman"/>
        </w:rPr>
        <w:t xml:space="preserve"> </w:t>
      </w:r>
      <w:r>
        <w:t>jednotlivými</w:t>
      </w:r>
      <w:r>
        <w:rPr>
          <w:rFonts w:eastAsia="Times New Roman" w:cs="Times New Roman"/>
        </w:rPr>
        <w:t xml:space="preserve"> </w:t>
      </w:r>
      <w:r>
        <w:t>dokumenty</w:t>
      </w:r>
      <w:r>
        <w:rPr>
          <w:rFonts w:eastAsia="Times New Roman" w:cs="Times New Roman"/>
        </w:rPr>
        <w:t xml:space="preserve"> </w:t>
      </w:r>
      <w:r>
        <w:t>tvořícími</w:t>
      </w:r>
      <w:r>
        <w:rPr>
          <w:rFonts w:eastAsia="Times New Roman" w:cs="Times New Roman"/>
        </w:rPr>
        <w:t xml:space="preserve"> </w:t>
      </w:r>
      <w:r>
        <w:t>Smlouvu</w:t>
      </w:r>
      <w:r>
        <w:rPr>
          <w:rFonts w:eastAsia="Times New Roman" w:cs="Times New Roman"/>
        </w:rPr>
        <w:t xml:space="preserve"> </w:t>
      </w:r>
      <w:r>
        <w:t>k</w:t>
      </w:r>
      <w:r>
        <w:rPr>
          <w:rFonts w:eastAsia="Times New Roman" w:cs="Times New Roman"/>
        </w:rPr>
        <w:t xml:space="preserve"> </w:t>
      </w:r>
      <w:r>
        <w:t>rozporu,</w:t>
      </w:r>
      <w:r>
        <w:rPr>
          <w:rFonts w:eastAsia="Times New Roman" w:cs="Times New Roman"/>
        </w:rPr>
        <w:t xml:space="preserve"> </w:t>
      </w:r>
      <w:r>
        <w:t>dvojímu</w:t>
      </w:r>
      <w:r>
        <w:rPr>
          <w:rFonts w:eastAsia="Times New Roman" w:cs="Times New Roman"/>
        </w:rPr>
        <w:t xml:space="preserve"> </w:t>
      </w:r>
      <w:r>
        <w:t>výkladu</w:t>
      </w:r>
      <w:r>
        <w:rPr>
          <w:rFonts w:eastAsia="Times New Roman" w:cs="Times New Roman"/>
        </w:rPr>
        <w:t xml:space="preserve"> </w:t>
      </w:r>
      <w:r>
        <w:t>nebo</w:t>
      </w:r>
      <w:r>
        <w:rPr>
          <w:rFonts w:eastAsia="Times New Roman" w:cs="Times New Roman"/>
        </w:rPr>
        <w:t xml:space="preserve"> </w:t>
      </w:r>
      <w:r>
        <w:t>nejasnosti,</w:t>
      </w:r>
      <w:r>
        <w:rPr>
          <w:rFonts w:eastAsia="Times New Roman" w:cs="Times New Roman"/>
        </w:rPr>
        <w:t xml:space="preserve"> </w:t>
      </w:r>
      <w:r>
        <w:t>vykládá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Smlouva</w:t>
      </w:r>
      <w:r>
        <w:rPr>
          <w:rFonts w:eastAsia="Times New Roman" w:cs="Times New Roman"/>
        </w:rPr>
        <w:t xml:space="preserve"> </w:t>
      </w:r>
      <w:r>
        <w:t>vždy</w:t>
      </w:r>
      <w:r>
        <w:rPr>
          <w:rFonts w:eastAsia="Times New Roman" w:cs="Times New Roman"/>
        </w:rPr>
        <w:t xml:space="preserve"> </w:t>
      </w:r>
      <w:r>
        <w:t>nejdříve</w:t>
      </w:r>
      <w:r>
        <w:rPr>
          <w:rFonts w:eastAsia="Times New Roman" w:cs="Times New Roman"/>
        </w:rPr>
        <w:t xml:space="preserve"> </w:t>
      </w:r>
      <w:r>
        <w:t>podle</w:t>
      </w:r>
      <w:r>
        <w:rPr>
          <w:rFonts w:eastAsia="Times New Roman" w:cs="Times New Roman"/>
        </w:rPr>
        <w:t xml:space="preserve"> </w:t>
      </w:r>
      <w:r>
        <w:t>znění</w:t>
      </w:r>
      <w:r>
        <w:rPr>
          <w:rFonts w:eastAsia="Times New Roman" w:cs="Times New Roman"/>
        </w:rPr>
        <w:t xml:space="preserve"> </w:t>
      </w:r>
      <w:r>
        <w:t>těla</w:t>
      </w:r>
      <w:r>
        <w:rPr>
          <w:rFonts w:eastAsia="Times New Roman" w:cs="Times New Roman"/>
        </w:rPr>
        <w:t xml:space="preserve"> </w:t>
      </w:r>
      <w:r>
        <w:t>Smlouvy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poté</w:t>
      </w:r>
      <w:r>
        <w:rPr>
          <w:rFonts w:eastAsia="Times New Roman" w:cs="Times New Roman"/>
        </w:rPr>
        <w:t xml:space="preserve"> </w:t>
      </w:r>
      <w:r>
        <w:t>podle</w:t>
      </w:r>
      <w:r>
        <w:rPr>
          <w:rFonts w:eastAsia="Times New Roman" w:cs="Times New Roman"/>
        </w:rPr>
        <w:t xml:space="preserve"> </w:t>
      </w:r>
      <w:r>
        <w:t>příloh.</w:t>
      </w:r>
    </w:p>
    <w:p w14:paraId="645DED04" w14:textId="77777777" w:rsidR="00D70A59" w:rsidRDefault="00D70A59" w:rsidP="0081588C">
      <w:pPr>
        <w:pStyle w:val="Zkladntext"/>
        <w:numPr>
          <w:ilvl w:val="1"/>
          <w:numId w:val="2"/>
        </w:numPr>
      </w:pPr>
      <w:r>
        <w:t>Smluvní</w:t>
      </w:r>
      <w:r>
        <w:rPr>
          <w:rFonts w:eastAsia="Times New Roman" w:cs="Times New Roman"/>
        </w:rPr>
        <w:t xml:space="preserve"> </w:t>
      </w:r>
      <w:r>
        <w:t>strany</w:t>
      </w:r>
      <w:r>
        <w:rPr>
          <w:rFonts w:eastAsia="Times New Roman" w:cs="Times New Roman"/>
        </w:rPr>
        <w:t xml:space="preserve"> </w:t>
      </w:r>
      <w:r>
        <w:t>shodně</w:t>
      </w:r>
      <w:r>
        <w:rPr>
          <w:rFonts w:eastAsia="Times New Roman" w:cs="Times New Roman"/>
        </w:rPr>
        <w:t xml:space="preserve"> </w:t>
      </w:r>
      <w:r>
        <w:t>prohlašují,</w:t>
      </w:r>
      <w:r>
        <w:rPr>
          <w:rFonts w:eastAsia="Times New Roman" w:cs="Times New Roman"/>
        </w:rPr>
        <w:t xml:space="preserve"> </w:t>
      </w:r>
      <w:r>
        <w:t>že</w:t>
      </w:r>
      <w:r>
        <w:rPr>
          <w:rFonts w:eastAsia="Times New Roman" w:cs="Times New Roman"/>
        </w:rPr>
        <w:t xml:space="preserve"> </w:t>
      </w:r>
      <w:r>
        <w:t>se</w:t>
      </w:r>
      <w:r>
        <w:rPr>
          <w:rFonts w:eastAsia="Times New Roman" w:cs="Times New Roman"/>
        </w:rPr>
        <w:t xml:space="preserve"> </w:t>
      </w:r>
      <w:r>
        <w:t>seznámily</w:t>
      </w:r>
      <w:r>
        <w:rPr>
          <w:rFonts w:eastAsia="Times New Roman" w:cs="Times New Roman"/>
        </w:rPr>
        <w:t xml:space="preserve"> </w:t>
      </w:r>
      <w:r>
        <w:t>s</w:t>
      </w:r>
      <w:r>
        <w:rPr>
          <w:rFonts w:eastAsia="Times New Roman" w:cs="Times New Roman"/>
        </w:rPr>
        <w:t xml:space="preserve"> </w:t>
      </w:r>
      <w:r>
        <w:t>obsahem</w:t>
      </w:r>
      <w:r>
        <w:rPr>
          <w:rFonts w:eastAsia="Times New Roman" w:cs="Times New Roman"/>
        </w:rPr>
        <w:t xml:space="preserve"> </w:t>
      </w:r>
      <w:r>
        <w:t>této</w:t>
      </w:r>
      <w:r>
        <w:rPr>
          <w:rFonts w:eastAsia="Times New Roman" w:cs="Times New Roman"/>
        </w:rPr>
        <w:t xml:space="preserve"> </w:t>
      </w:r>
      <w:r>
        <w:t>Smlouvy,</w:t>
      </w:r>
      <w:r>
        <w:rPr>
          <w:rFonts w:eastAsia="Times New Roman" w:cs="Times New Roman"/>
        </w:rPr>
        <w:t xml:space="preserve"> </w:t>
      </w:r>
      <w:r>
        <w:t>který</w:t>
      </w:r>
      <w:r>
        <w:rPr>
          <w:rFonts w:eastAsia="Times New Roman" w:cs="Times New Roman"/>
        </w:rPr>
        <w:t xml:space="preserve"> </w:t>
      </w:r>
      <w:r>
        <w:t>je</w:t>
      </w:r>
      <w:r>
        <w:rPr>
          <w:rFonts w:eastAsia="Times New Roman" w:cs="Times New Roman"/>
        </w:rPr>
        <w:t xml:space="preserve"> </w:t>
      </w:r>
      <w:r>
        <w:t>dostatečně</w:t>
      </w:r>
      <w:r>
        <w:rPr>
          <w:rFonts w:eastAsia="Times New Roman" w:cs="Times New Roman"/>
        </w:rPr>
        <w:t xml:space="preserve"> </w:t>
      </w:r>
      <w:r>
        <w:t>určitý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srozumitelný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že</w:t>
      </w:r>
      <w:r>
        <w:rPr>
          <w:rFonts w:eastAsia="Times New Roman" w:cs="Times New Roman"/>
        </w:rPr>
        <w:t xml:space="preserve"> </w:t>
      </w:r>
      <w:r>
        <w:t>s</w:t>
      </w:r>
      <w:r>
        <w:rPr>
          <w:rFonts w:eastAsia="Times New Roman" w:cs="Times New Roman"/>
        </w:rPr>
        <w:t xml:space="preserve"> </w:t>
      </w:r>
      <w:r>
        <w:t>touto</w:t>
      </w:r>
      <w:r>
        <w:rPr>
          <w:rFonts w:eastAsia="Times New Roman" w:cs="Times New Roman"/>
        </w:rPr>
        <w:t xml:space="preserve"> </w:t>
      </w:r>
      <w:r>
        <w:t>Smlouvou</w:t>
      </w:r>
      <w:r>
        <w:rPr>
          <w:rFonts w:eastAsia="Times New Roman" w:cs="Times New Roman"/>
        </w:rPr>
        <w:t xml:space="preserve"> </w:t>
      </w:r>
      <w:r>
        <w:t>souhlasí</w:t>
      </w:r>
      <w:r>
        <w:rPr>
          <w:rFonts w:eastAsia="Times New Roman" w:cs="Times New Roman"/>
        </w:rPr>
        <w:t xml:space="preserve"> </w:t>
      </w:r>
      <w:r>
        <w:t>v</w:t>
      </w:r>
      <w:r>
        <w:rPr>
          <w:rFonts w:eastAsia="Times New Roman" w:cs="Times New Roman"/>
        </w:rPr>
        <w:t xml:space="preserve"> </w:t>
      </w:r>
      <w:r>
        <w:t>plném</w:t>
      </w:r>
      <w:r>
        <w:rPr>
          <w:rFonts w:eastAsia="Times New Roman" w:cs="Times New Roman"/>
        </w:rPr>
        <w:t xml:space="preserve"> </w:t>
      </w:r>
      <w:r>
        <w:t>rozsahu.</w:t>
      </w:r>
      <w:r>
        <w:rPr>
          <w:rFonts w:eastAsia="Times New Roman" w:cs="Times New Roman"/>
        </w:rPr>
        <w:t xml:space="preserve"> </w:t>
      </w:r>
      <w:r>
        <w:t>Smluvní</w:t>
      </w:r>
      <w:r>
        <w:rPr>
          <w:rFonts w:eastAsia="Times New Roman" w:cs="Times New Roman"/>
        </w:rPr>
        <w:t xml:space="preserve"> </w:t>
      </w:r>
      <w:r>
        <w:t>strany</w:t>
      </w:r>
      <w:r>
        <w:rPr>
          <w:rFonts w:eastAsia="Times New Roman" w:cs="Times New Roman"/>
        </w:rPr>
        <w:t xml:space="preserve"> </w:t>
      </w:r>
      <w:r>
        <w:t>uzavírají</w:t>
      </w:r>
      <w:r>
        <w:rPr>
          <w:rFonts w:eastAsia="Times New Roman" w:cs="Times New Roman"/>
        </w:rPr>
        <w:t xml:space="preserve"> </w:t>
      </w:r>
      <w:r>
        <w:t>tuto</w:t>
      </w:r>
      <w:r>
        <w:rPr>
          <w:rFonts w:eastAsia="Times New Roman" w:cs="Times New Roman"/>
        </w:rPr>
        <w:t xml:space="preserve"> </w:t>
      </w:r>
      <w:r>
        <w:t>Smlouvu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základě</w:t>
      </w:r>
      <w:r>
        <w:rPr>
          <w:rFonts w:eastAsia="Times New Roman" w:cs="Times New Roman"/>
        </w:rPr>
        <w:t xml:space="preserve"> </w:t>
      </w:r>
      <w:r>
        <w:t>vážné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svobodné</w:t>
      </w:r>
      <w:r>
        <w:rPr>
          <w:rFonts w:eastAsia="Times New Roman" w:cs="Times New Roman"/>
        </w:rPr>
        <w:t xml:space="preserve"> </w:t>
      </w:r>
      <w:r>
        <w:t>vůle</w:t>
      </w:r>
      <w:r>
        <w:rPr>
          <w:rFonts w:eastAsia="Times New Roman" w:cs="Times New Roman"/>
        </w:rPr>
        <w:t xml:space="preserve"> </w:t>
      </w:r>
      <w:r>
        <w:t>prosté</w:t>
      </w:r>
      <w:r>
        <w:rPr>
          <w:rFonts w:eastAsia="Times New Roman" w:cs="Times New Roman"/>
        </w:rPr>
        <w:t xml:space="preserve"> </w:t>
      </w:r>
      <w:r>
        <w:t>omylu</w:t>
      </w:r>
      <w:r>
        <w:rPr>
          <w:rFonts w:eastAsia="Times New Roman" w:cs="Times New Roman"/>
        </w:rPr>
        <w:t xml:space="preserve"> </w:t>
      </w:r>
      <w:r>
        <w:t>a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důkaz</w:t>
      </w:r>
      <w:r>
        <w:rPr>
          <w:rFonts w:eastAsia="Times New Roman" w:cs="Times New Roman"/>
        </w:rPr>
        <w:t xml:space="preserve"> </w:t>
      </w:r>
      <w:r>
        <w:t>toho</w:t>
      </w:r>
      <w:r>
        <w:rPr>
          <w:rFonts w:eastAsia="Times New Roman" w:cs="Times New Roman"/>
        </w:rPr>
        <w:t xml:space="preserve"> </w:t>
      </w:r>
      <w:r>
        <w:t>připojují</w:t>
      </w:r>
      <w:r>
        <w:rPr>
          <w:rFonts w:eastAsia="Times New Roman" w:cs="Times New Roman"/>
        </w:rPr>
        <w:t xml:space="preserve"> </w:t>
      </w:r>
      <w:r>
        <w:t>své</w:t>
      </w:r>
      <w:r>
        <w:rPr>
          <w:rFonts w:eastAsia="Times New Roman" w:cs="Times New Roman"/>
        </w:rPr>
        <w:t xml:space="preserve"> </w:t>
      </w:r>
      <w:r>
        <w:t>vlastnoruční</w:t>
      </w:r>
      <w:r>
        <w:rPr>
          <w:rFonts w:eastAsia="Times New Roman" w:cs="Times New Roman"/>
        </w:rPr>
        <w:t xml:space="preserve"> </w:t>
      </w:r>
      <w:r>
        <w:t>podpisy.</w:t>
      </w:r>
      <w:r w:rsidRPr="005E6706">
        <w:t xml:space="preserve"> </w:t>
      </w:r>
    </w:p>
    <w:p w14:paraId="025A9925" w14:textId="3D05CE0E" w:rsidR="00D70A59" w:rsidRDefault="00D70A59" w:rsidP="0081588C">
      <w:pPr>
        <w:pStyle w:val="Zkladntext"/>
        <w:numPr>
          <w:ilvl w:val="1"/>
          <w:numId w:val="2"/>
        </w:numPr>
      </w:pPr>
      <w:r>
        <w:t>Nedílnou</w:t>
      </w:r>
      <w:r>
        <w:rPr>
          <w:rFonts w:eastAsia="Times New Roman" w:cs="Times New Roman"/>
        </w:rPr>
        <w:t xml:space="preserve"> </w:t>
      </w:r>
      <w:r>
        <w:t>součástí</w:t>
      </w:r>
      <w:r>
        <w:rPr>
          <w:rFonts w:eastAsia="Times New Roman" w:cs="Times New Roman"/>
        </w:rPr>
        <w:t xml:space="preserve"> </w:t>
      </w:r>
      <w:r w:rsidR="00B737DD">
        <w:rPr>
          <w:rFonts w:eastAsia="Times New Roman" w:cs="Times New Roman"/>
        </w:rPr>
        <w:t xml:space="preserve">této </w:t>
      </w:r>
      <w:r>
        <w:rPr>
          <w:rFonts w:eastAsia="Times New Roman" w:cs="Times New Roman"/>
        </w:rPr>
        <w:t>S</w:t>
      </w:r>
      <w:r>
        <w:t>mlouvy</w:t>
      </w:r>
      <w:r>
        <w:rPr>
          <w:rFonts w:eastAsia="Times New Roman" w:cs="Times New Roman"/>
        </w:rPr>
        <w:t xml:space="preserve"> </w:t>
      </w:r>
      <w:r>
        <w:t>jsou</w:t>
      </w:r>
      <w:r>
        <w:rPr>
          <w:rFonts w:eastAsia="Times New Roman" w:cs="Times New Roman"/>
        </w:rPr>
        <w:t xml:space="preserve"> </w:t>
      </w:r>
      <w:r>
        <w:t>následující</w:t>
      </w:r>
      <w:r>
        <w:rPr>
          <w:rFonts w:eastAsia="Times New Roman" w:cs="Times New Roman"/>
        </w:rPr>
        <w:t xml:space="preserve"> </w:t>
      </w:r>
      <w:r>
        <w:t>přílohy:</w:t>
      </w:r>
    </w:p>
    <w:p w14:paraId="68B1E4C6" w14:textId="77777777" w:rsidR="00D70A59" w:rsidRDefault="00D70A59" w:rsidP="00D70A59">
      <w:pPr>
        <w:pStyle w:val="Zkladntext"/>
        <w:ind w:left="1037" w:firstLine="381"/>
        <w:rPr>
          <w:rFonts w:eastAsia="Times New Roman" w:cs="Times New Roman"/>
        </w:rPr>
      </w:pPr>
      <w:r w:rsidRPr="001A4C44">
        <w:t>Příloha</w:t>
      </w:r>
      <w:r w:rsidRPr="001A4C44">
        <w:rPr>
          <w:rFonts w:eastAsia="Times New Roman" w:cs="Times New Roman"/>
        </w:rPr>
        <w:t xml:space="preserve"> </w:t>
      </w:r>
      <w:r w:rsidRPr="001A4C44">
        <w:t>č.</w:t>
      </w:r>
      <w:r w:rsidRPr="001A4C44">
        <w:rPr>
          <w:rFonts w:eastAsia="Times New Roman" w:cs="Times New Roman"/>
        </w:rPr>
        <w:t xml:space="preserve"> </w:t>
      </w:r>
      <w:r w:rsidRPr="001A4C44">
        <w:t>1</w:t>
      </w:r>
      <w:r w:rsidRPr="001A4C44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Technická s</w:t>
      </w:r>
      <w:r w:rsidRPr="001A4C44">
        <w:rPr>
          <w:rFonts w:eastAsia="Times New Roman" w:cs="Times New Roman"/>
        </w:rPr>
        <w:t>pecifikace díla</w:t>
      </w:r>
    </w:p>
    <w:p w14:paraId="0BA272F3" w14:textId="77777777" w:rsidR="00D70A59" w:rsidRPr="00D70A59" w:rsidRDefault="00971E7B" w:rsidP="006C22B7">
      <w:pPr>
        <w:pStyle w:val="Zkladntext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 w:rsidRPr="001A4C44">
        <w:t>Příloha</w:t>
      </w:r>
      <w:r w:rsidR="00D70A59">
        <w:rPr>
          <w:rFonts w:eastAsia="Times New Roman" w:cs="Times New Roman"/>
        </w:rPr>
        <w:t xml:space="preserve"> </w:t>
      </w:r>
      <w:r w:rsidR="00D70A59" w:rsidRPr="008968C3">
        <w:rPr>
          <w:rFonts w:eastAsia="Times New Roman" w:cs="Times New Roman"/>
        </w:rPr>
        <w:t xml:space="preserve">č. 2 </w:t>
      </w:r>
      <w:r w:rsidR="00D70A59" w:rsidRPr="008968C3">
        <w:t>Součinnost</w:t>
      </w:r>
    </w:p>
    <w:p w14:paraId="722097C9" w14:textId="77777777" w:rsidR="00D70A59" w:rsidRDefault="00971E7B" w:rsidP="006C22B7">
      <w:pPr>
        <w:pStyle w:val="Zkladntext"/>
        <w:ind w:left="709" w:firstLine="709"/>
        <w:rPr>
          <w:rFonts w:eastAsia="Times New Roman" w:cs="Times New Roman"/>
        </w:rPr>
      </w:pPr>
      <w:r w:rsidRPr="001A4C44">
        <w:t>Příloha</w:t>
      </w:r>
      <w:r w:rsidR="0005485B">
        <w:rPr>
          <w:rFonts w:eastAsia="Times New Roman" w:cs="Times New Roman"/>
        </w:rPr>
        <w:t xml:space="preserve"> </w:t>
      </w:r>
      <w:r w:rsidR="00512C7D">
        <w:rPr>
          <w:rFonts w:eastAsia="Times New Roman" w:cs="Times New Roman"/>
        </w:rPr>
        <w:t>č. 3 Vzor a</w:t>
      </w:r>
      <w:r w:rsidR="00512C7D" w:rsidRPr="00512C7D">
        <w:rPr>
          <w:rFonts w:eastAsia="Times New Roman" w:cs="Times New Roman"/>
        </w:rPr>
        <w:t>kceptační</w:t>
      </w:r>
      <w:r w:rsidR="00512C7D">
        <w:rPr>
          <w:rFonts w:eastAsia="Times New Roman" w:cs="Times New Roman"/>
        </w:rPr>
        <w:t>ho</w:t>
      </w:r>
      <w:r w:rsidR="00512C7D" w:rsidRPr="00512C7D">
        <w:rPr>
          <w:rFonts w:eastAsia="Times New Roman" w:cs="Times New Roman"/>
        </w:rPr>
        <w:t xml:space="preserve"> protokol</w:t>
      </w:r>
      <w:r w:rsidR="00512C7D">
        <w:rPr>
          <w:rFonts w:eastAsia="Times New Roman" w:cs="Times New Roman"/>
        </w:rPr>
        <w:t>u</w:t>
      </w:r>
      <w:r w:rsidR="00512C7D" w:rsidRPr="00512C7D">
        <w:rPr>
          <w:rFonts w:eastAsia="Times New Roman" w:cs="Times New Roman"/>
        </w:rPr>
        <w:t xml:space="preserve"> o předání a převzetí </w:t>
      </w:r>
      <w:r w:rsidR="00F14C94">
        <w:rPr>
          <w:rFonts w:eastAsia="Times New Roman" w:cs="Times New Roman"/>
        </w:rPr>
        <w:t>díla</w:t>
      </w:r>
    </w:p>
    <w:p w14:paraId="676BED1B" w14:textId="77777777" w:rsidR="00F734A8" w:rsidRDefault="00F734A8">
      <w:pPr>
        <w:pStyle w:val="Zkladntext"/>
      </w:pPr>
    </w:p>
    <w:p w14:paraId="32742503" w14:textId="77777777" w:rsidR="00D90309" w:rsidRDefault="00D90309">
      <w:pPr>
        <w:pStyle w:val="Zkladntext"/>
      </w:pPr>
    </w:p>
    <w:p w14:paraId="2CBCB5C3" w14:textId="77777777" w:rsidR="00BE391F" w:rsidRDefault="00BE391F">
      <w:pPr>
        <w:pStyle w:val="Zkladntext"/>
      </w:pPr>
      <w:r>
        <w:t>Doložka:</w:t>
      </w:r>
    </w:p>
    <w:p w14:paraId="5E95D33A" w14:textId="77777777" w:rsidR="00BE391F" w:rsidRDefault="00BE391F">
      <w:pPr>
        <w:pStyle w:val="Zkladntext"/>
      </w:pPr>
      <w:r>
        <w:t>Tato</w:t>
      </w:r>
      <w:r>
        <w:rPr>
          <w:rFonts w:eastAsia="Times New Roman" w:cs="Times New Roman"/>
        </w:rPr>
        <w:t xml:space="preserve"> </w:t>
      </w:r>
      <w:r>
        <w:t>Smlouva</w:t>
      </w:r>
      <w:r>
        <w:rPr>
          <w:rFonts w:eastAsia="Times New Roman" w:cs="Times New Roman"/>
        </w:rPr>
        <w:t xml:space="preserve"> </w:t>
      </w:r>
      <w:r>
        <w:t>byla</w:t>
      </w:r>
      <w:r>
        <w:rPr>
          <w:rFonts w:eastAsia="Times New Roman" w:cs="Times New Roman"/>
        </w:rPr>
        <w:t xml:space="preserve"> </w:t>
      </w:r>
      <w:r>
        <w:t>schválena</w:t>
      </w:r>
      <w:r>
        <w:rPr>
          <w:rFonts w:eastAsia="Times New Roman" w:cs="Times New Roman"/>
        </w:rPr>
        <w:t xml:space="preserve"> </w:t>
      </w:r>
      <w:r>
        <w:t>Radou</w:t>
      </w:r>
      <w:r>
        <w:rPr>
          <w:rFonts w:eastAsia="Times New Roman" w:cs="Times New Roman"/>
        </w:rPr>
        <w:t xml:space="preserve"> </w:t>
      </w:r>
      <w:r>
        <w:t>města</w:t>
      </w:r>
      <w:r>
        <w:rPr>
          <w:rFonts w:eastAsia="Times New Roman" w:cs="Times New Roman"/>
        </w:rPr>
        <w:t xml:space="preserve"> </w:t>
      </w:r>
      <w:r>
        <w:t>Brna</w:t>
      </w:r>
      <w:r>
        <w:rPr>
          <w:rFonts w:eastAsia="Times New Roman" w:cs="Times New Roman"/>
        </w:rPr>
        <w:t xml:space="preserve"> </w:t>
      </w:r>
      <w:r>
        <w:t>na</w:t>
      </w:r>
      <w:r>
        <w:rPr>
          <w:rFonts w:eastAsia="Times New Roman" w:cs="Times New Roman"/>
        </w:rPr>
        <w:t xml:space="preserve"> </w:t>
      </w:r>
      <w:r>
        <w:t>schůzi</w:t>
      </w:r>
      <w:r w:rsidRPr="001E2C8F">
        <w:t xml:space="preserve"> </w:t>
      </w:r>
      <w:r>
        <w:t>R</w:t>
      </w:r>
      <w:r w:rsidR="002E24C8" w:rsidRPr="00C72722">
        <w:t>8</w:t>
      </w:r>
      <w:r>
        <w:t>/</w:t>
      </w:r>
      <w:r w:rsidR="00CE2741">
        <w:rPr>
          <w:rFonts w:eastAsia="Times New Roman" w:cs="Times New Roman"/>
          <w:shd w:val="clear" w:color="auto" w:fill="E6E6E6"/>
        </w:rPr>
        <w:t xml:space="preserve">       </w:t>
      </w:r>
      <w:r>
        <w:rPr>
          <w:rFonts w:eastAsia="Times New Roman" w:cs="Times New Roman"/>
        </w:rPr>
        <w:t xml:space="preserve"> </w:t>
      </w:r>
      <w:r>
        <w:t>dne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shd w:val="clear" w:color="auto" w:fill="E6E6E6"/>
        </w:rPr>
        <w:t xml:space="preserve">         </w:t>
      </w:r>
      <w:r>
        <w:t>.</w:t>
      </w:r>
    </w:p>
    <w:p w14:paraId="34D54CA9" w14:textId="77777777" w:rsidR="00BE391F" w:rsidRDefault="00BE391F">
      <w:pPr>
        <w:pStyle w:val="Zkladntext"/>
      </w:pPr>
    </w:p>
    <w:p w14:paraId="75EABB25" w14:textId="77777777" w:rsidR="00BE391F" w:rsidRDefault="00BE391F">
      <w:pPr>
        <w:pStyle w:val="Zkladntext"/>
      </w:pPr>
    </w:p>
    <w:p w14:paraId="491A6CC8" w14:textId="77777777" w:rsidR="00BE391F" w:rsidRDefault="00BE391F">
      <w:pPr>
        <w:pStyle w:val="Zkladntext"/>
        <w:rPr>
          <w:rFonts w:eastAsia="Times New Roman" w:cs="Times New Roman"/>
        </w:rPr>
      </w:pPr>
      <w:r>
        <w:t>V</w:t>
      </w:r>
      <w:r>
        <w:rPr>
          <w:rFonts w:eastAsia="Times New Roman" w:cs="Times New Roman"/>
        </w:rPr>
        <w:t xml:space="preserve"> </w:t>
      </w:r>
      <w:r>
        <w:t>Brně</w:t>
      </w:r>
      <w:r>
        <w:rPr>
          <w:rFonts w:eastAsia="Times New Roman" w:cs="Times New Roman"/>
        </w:rPr>
        <w:t xml:space="preserve"> </w:t>
      </w:r>
      <w:r>
        <w:t>dne</w:t>
      </w:r>
      <w:r>
        <w:rPr>
          <w:rFonts w:eastAsia="Times New Roman" w:cs="Times New Roman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</w:t>
      </w:r>
      <w:r w:rsidR="00CE2741">
        <w:rPr>
          <w:rFonts w:eastAsia="Times New Roman" w:cs="Times New Roman"/>
        </w:rPr>
        <w:t xml:space="preserve">              </w:t>
      </w:r>
      <w:r>
        <w:t>dne</w:t>
      </w:r>
    </w:p>
    <w:p w14:paraId="15CC15B1" w14:textId="77777777" w:rsidR="00BE391F" w:rsidRDefault="00BE391F">
      <w:pPr>
        <w:pStyle w:val="Zkladntext"/>
      </w:pPr>
    </w:p>
    <w:p w14:paraId="5168E364" w14:textId="77777777" w:rsidR="00BE391F" w:rsidRDefault="00BE391F">
      <w:pPr>
        <w:pStyle w:val="Zkladntext"/>
      </w:pPr>
      <w:r>
        <w:t>Za</w:t>
      </w:r>
      <w:r>
        <w:rPr>
          <w:rFonts w:eastAsia="Times New Roman" w:cs="Times New Roman"/>
        </w:rPr>
        <w:t xml:space="preserve"> </w:t>
      </w:r>
      <w:r>
        <w:t>Objednatele:</w:t>
      </w:r>
      <w:r>
        <w:tab/>
      </w:r>
      <w:r>
        <w:tab/>
      </w:r>
      <w:r>
        <w:tab/>
      </w:r>
      <w:r>
        <w:tab/>
      </w:r>
      <w:r>
        <w:tab/>
      </w:r>
      <w:r>
        <w:tab/>
        <w:t>Za</w:t>
      </w:r>
      <w:r>
        <w:rPr>
          <w:rFonts w:eastAsia="Times New Roman" w:cs="Times New Roman"/>
        </w:rPr>
        <w:t xml:space="preserve"> </w:t>
      </w:r>
      <w:r>
        <w:t>Zhotovitele:</w:t>
      </w:r>
    </w:p>
    <w:p w14:paraId="3FE86718" w14:textId="77777777" w:rsidR="00BE391F" w:rsidRDefault="00BE391F">
      <w:pPr>
        <w:pStyle w:val="Zkladntext"/>
      </w:pPr>
    </w:p>
    <w:p w14:paraId="51C7CF8C" w14:textId="77777777" w:rsidR="00BE391F" w:rsidRDefault="00BE391F">
      <w:pPr>
        <w:pStyle w:val="Zkladntext"/>
      </w:pPr>
    </w:p>
    <w:p w14:paraId="797200CD" w14:textId="77777777" w:rsidR="00BE391F" w:rsidRDefault="00BE391F"/>
    <w:p w14:paraId="2595BB99" w14:textId="77777777" w:rsidR="00BE391F" w:rsidRDefault="00BE391F"/>
    <w:p w14:paraId="7C4AB19F" w14:textId="77777777" w:rsidR="00BE391F" w:rsidRDefault="00BE391F"/>
    <w:p w14:paraId="588D272F" w14:textId="77777777" w:rsidR="00BE391F" w:rsidRDefault="00BE391F">
      <w:pPr>
        <w:pStyle w:val="Zhlav"/>
      </w:pPr>
    </w:p>
    <w:p w14:paraId="3A250AD2" w14:textId="77777777" w:rsidR="00BE391F" w:rsidRDefault="00BE391F">
      <w:pPr>
        <w:tabs>
          <w:tab w:val="center" w:pos="1701"/>
          <w:tab w:val="center" w:pos="6663"/>
        </w:tabs>
        <w:rPr>
          <w:i/>
        </w:rPr>
      </w:pPr>
      <w:r>
        <w:rPr>
          <w:i/>
        </w:rPr>
        <w:tab/>
        <w:t>.........................................................</w:t>
      </w:r>
      <w:r>
        <w:tab/>
      </w:r>
      <w:r>
        <w:rPr>
          <w:i/>
        </w:rPr>
        <w:t>........................................................</w:t>
      </w:r>
    </w:p>
    <w:p w14:paraId="3A1CDE79" w14:textId="77777777" w:rsidR="00BE391F" w:rsidRDefault="00BE391F">
      <w:pPr>
        <w:tabs>
          <w:tab w:val="center" w:pos="1701"/>
          <w:tab w:val="center" w:pos="6663"/>
        </w:tabs>
        <w:rPr>
          <w:rFonts w:eastAsia="Times New Roman" w:cs="Times New Roman"/>
          <w:shd w:val="clear" w:color="auto" w:fill="E6E6E6"/>
        </w:rPr>
      </w:pPr>
      <w:r>
        <w:tab/>
      </w:r>
      <w:r>
        <w:rPr>
          <w:rFonts w:eastAsia="Times New Roman" w:cs="Times New Roman"/>
        </w:rPr>
        <w:t xml:space="preserve"> </w:t>
      </w:r>
      <w:r>
        <w:t>za</w:t>
      </w:r>
      <w:r>
        <w:rPr>
          <w:rFonts w:eastAsia="Times New Roman" w:cs="Times New Roman"/>
        </w:rPr>
        <w:t xml:space="preserve"> </w:t>
      </w:r>
      <w:r>
        <w:t>statutární</w:t>
      </w:r>
      <w:r>
        <w:rPr>
          <w:rFonts w:eastAsia="Times New Roman" w:cs="Times New Roman"/>
        </w:rPr>
        <w:t xml:space="preserve"> </w:t>
      </w:r>
      <w:r>
        <w:t>město</w:t>
      </w:r>
      <w:r>
        <w:rPr>
          <w:rFonts w:eastAsia="Times New Roman" w:cs="Times New Roman"/>
        </w:rPr>
        <w:t xml:space="preserve"> </w:t>
      </w:r>
      <w:r>
        <w:t>Brno</w:t>
      </w:r>
      <w:r>
        <w:tab/>
        <w:t>za</w:t>
      </w:r>
      <w:r w:rsidR="00487500">
        <w:t xml:space="preserve"> </w:t>
      </w:r>
      <w:r w:rsidR="00487500" w:rsidRPr="00487500">
        <w:rPr>
          <w:i/>
          <w:highlight w:val="yellow"/>
        </w:rPr>
        <w:t>doplní</w:t>
      </w:r>
      <w:r w:rsidR="00AC0BA6">
        <w:rPr>
          <w:i/>
          <w:highlight w:val="yellow"/>
        </w:rPr>
        <w:t xml:space="preserve"> dodavatel</w:t>
      </w:r>
    </w:p>
    <w:p w14:paraId="008FAD0A" w14:textId="77777777" w:rsidR="001B6502" w:rsidRDefault="00BE391F">
      <w:pPr>
        <w:tabs>
          <w:tab w:val="center" w:pos="1701"/>
          <w:tab w:val="center" w:pos="6663"/>
        </w:tabs>
        <w:snapToGrid w:val="0"/>
      </w:pPr>
      <w:r>
        <w:tab/>
      </w:r>
      <w:r>
        <w:rPr>
          <w:rFonts w:eastAsia="Times New Roman" w:cs="Times New Roman"/>
        </w:rPr>
        <w:t xml:space="preserve">  </w:t>
      </w:r>
      <w:bookmarkStart w:id="3" w:name="_Hlk531613833"/>
      <w:r w:rsidR="00AC0BA6">
        <w:rPr>
          <w:rFonts w:eastAsia="Times New Roman" w:cs="Times New Roman"/>
        </w:rPr>
        <w:t>Ing. David Menšík</w:t>
      </w:r>
      <w:bookmarkEnd w:id="3"/>
      <w:r w:rsidR="00AC0BA6" w:rsidDel="00AC0BA6">
        <w:t xml:space="preserve"> </w:t>
      </w:r>
    </w:p>
    <w:p w14:paraId="22EE0D62" w14:textId="77777777" w:rsidR="00BE391F" w:rsidRDefault="00AC0BA6" w:rsidP="00F610EC">
      <w:pPr>
        <w:tabs>
          <w:tab w:val="center" w:pos="1701"/>
          <w:tab w:val="center" w:pos="6663"/>
        </w:tabs>
        <w:snapToGrid w:val="0"/>
        <w:rPr>
          <w:shd w:val="clear" w:color="auto" w:fill="E6E6E6"/>
        </w:rPr>
      </w:pPr>
      <w:r>
        <w:t xml:space="preserve">   </w:t>
      </w:r>
      <w:r w:rsidR="00CB3415">
        <w:t xml:space="preserve"> </w:t>
      </w:r>
      <w:r w:rsidR="001B6502">
        <w:t xml:space="preserve">         </w:t>
      </w:r>
      <w:r>
        <w:t>vedoucí OMI MMB</w:t>
      </w:r>
      <w:r w:rsidDel="00AC0BA6">
        <w:t xml:space="preserve"> </w:t>
      </w:r>
      <w:r w:rsidR="00BE391F">
        <w:tab/>
      </w:r>
    </w:p>
    <w:p w14:paraId="21843DA6" w14:textId="77777777" w:rsidR="00BE391F" w:rsidRDefault="00BE391F">
      <w:pPr>
        <w:pStyle w:val="Zkladntext"/>
      </w:pPr>
    </w:p>
    <w:p w14:paraId="693DCE80" w14:textId="77777777" w:rsidR="00BC5335" w:rsidRDefault="00BC5335">
      <w:pPr>
        <w:pStyle w:val="Zkladntext"/>
      </w:pPr>
    </w:p>
    <w:p w14:paraId="0327E7BF" w14:textId="1691CBAE" w:rsidR="004F2DD7" w:rsidRDefault="004F2DD7" w:rsidP="00770642">
      <w:pPr>
        <w:pStyle w:val="Zkladntext"/>
      </w:pPr>
    </w:p>
    <w:p w14:paraId="723F8682" w14:textId="77777777" w:rsidR="004F2DD7" w:rsidRDefault="004F2DD7">
      <w:pPr>
        <w:widowControl/>
        <w:suppressAutoHyphens w:val="0"/>
        <w:jc w:val="left"/>
      </w:pPr>
      <w:r>
        <w:br w:type="page"/>
      </w:r>
    </w:p>
    <w:p w14:paraId="67C1C26C" w14:textId="77777777" w:rsidR="004F2DD7" w:rsidRPr="004F2DD7" w:rsidRDefault="004F2DD7" w:rsidP="004F2DD7">
      <w:pPr>
        <w:widowControl/>
        <w:suppressAutoHyphens w:val="0"/>
        <w:spacing w:after="160" w:line="259" w:lineRule="auto"/>
        <w:jc w:val="center"/>
        <w:rPr>
          <w:rFonts w:eastAsiaTheme="minorHAnsi" w:cstheme="minorBidi"/>
          <w:kern w:val="0"/>
          <w:szCs w:val="22"/>
          <w:lang w:eastAsia="en-US" w:bidi="ar-SA"/>
        </w:rPr>
      </w:pPr>
      <w:r w:rsidRPr="004F2DD7">
        <w:rPr>
          <w:rFonts w:eastAsiaTheme="minorHAnsi" w:cstheme="minorBidi"/>
          <w:kern w:val="0"/>
          <w:szCs w:val="22"/>
          <w:lang w:eastAsia="en-US" w:bidi="ar-SA"/>
        </w:rPr>
        <w:lastRenderedPageBreak/>
        <w:t>Příloha č. 2</w:t>
      </w:r>
    </w:p>
    <w:p w14:paraId="0F4CA877" w14:textId="77777777" w:rsidR="004F2DD7" w:rsidRPr="004F2DD7" w:rsidRDefault="004F2DD7" w:rsidP="004F2DD7">
      <w:pPr>
        <w:widowControl/>
        <w:suppressAutoHyphens w:val="0"/>
        <w:spacing w:after="160" w:line="259" w:lineRule="auto"/>
        <w:jc w:val="center"/>
        <w:rPr>
          <w:rFonts w:eastAsiaTheme="minorHAnsi" w:cstheme="minorBidi"/>
          <w:b/>
          <w:bCs/>
          <w:kern w:val="0"/>
          <w:szCs w:val="22"/>
          <w:u w:val="single"/>
          <w:lang w:eastAsia="en-US" w:bidi="ar-SA"/>
        </w:rPr>
      </w:pPr>
      <w:r w:rsidRPr="004F2DD7">
        <w:rPr>
          <w:rFonts w:eastAsiaTheme="minorHAnsi" w:cstheme="minorBidi"/>
          <w:b/>
          <w:bCs/>
          <w:kern w:val="0"/>
          <w:szCs w:val="22"/>
          <w:u w:val="single"/>
          <w:lang w:eastAsia="en-US" w:bidi="ar-SA"/>
        </w:rPr>
        <w:t xml:space="preserve">Technická specifikace díla </w:t>
      </w:r>
    </w:p>
    <w:p w14:paraId="0AE7A10B" w14:textId="77777777" w:rsidR="004F2DD7" w:rsidRPr="004F2DD7" w:rsidRDefault="004F2DD7" w:rsidP="004F2DD7">
      <w:pPr>
        <w:pStyle w:val="TS"/>
      </w:pPr>
      <w:r w:rsidRPr="004F2DD7">
        <w:t>Předmět plnění zakázky</w:t>
      </w:r>
    </w:p>
    <w:p w14:paraId="7319E53B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kern w:val="0"/>
          <w:szCs w:val="22"/>
          <w:lang w:eastAsia="en-US" w:bidi="ar-SA"/>
        </w:rPr>
      </w:pPr>
      <w:r w:rsidRPr="004F2DD7">
        <w:rPr>
          <w:rFonts w:eastAsiaTheme="minorHAnsi" w:cstheme="minorBidi"/>
          <w:kern w:val="0"/>
          <w:szCs w:val="22"/>
          <w:lang w:eastAsia="en-US" w:bidi="ar-SA"/>
        </w:rPr>
        <w:t>Předmětem plnění zakázky je vytvoření mapového podkladu znázorňujícího oslunění území města Brna. Tento podklad bude sloužit jako mapa střech potencionálně osaditelných fotovoltaickými panely a podobnými zařízeními využívajícími energii ze slunce.</w:t>
      </w:r>
    </w:p>
    <w:p w14:paraId="437BF827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kern w:val="0"/>
          <w:szCs w:val="22"/>
          <w:lang w:eastAsia="en-US" w:bidi="ar-SA"/>
        </w:rPr>
      </w:pPr>
      <w:r w:rsidRPr="004F2DD7">
        <w:rPr>
          <w:rFonts w:eastAsiaTheme="minorHAnsi" w:cstheme="minorBidi"/>
          <w:kern w:val="0"/>
          <w:szCs w:val="22"/>
          <w:lang w:eastAsia="en-US" w:bidi="ar-SA"/>
        </w:rPr>
        <w:t>Takto získané informace lze nadále využívat při naplňování cílů plynoucích ze SECAP v rámci Paktu starostů a primátorů a rovněž cílů plynoucích z Územní energetické koncepce SMB, jenž se na využíváno obnovitelných zdrojů energií zaměřuje.</w:t>
      </w:r>
    </w:p>
    <w:p w14:paraId="05EBC36B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kern w:val="0"/>
          <w:szCs w:val="22"/>
          <w:lang w:eastAsia="en-US" w:bidi="ar-SA"/>
        </w:rPr>
      </w:pPr>
      <w:r w:rsidRPr="004F2DD7">
        <w:rPr>
          <w:rFonts w:eastAsiaTheme="minorHAnsi" w:cstheme="minorBidi"/>
          <w:kern w:val="0"/>
          <w:szCs w:val="22"/>
          <w:lang w:eastAsia="en-US" w:bidi="ar-SA"/>
        </w:rPr>
        <w:t>Podklad bude sloužit veřejnosti i městu. Bude zveřejněn na webu města jako mapová aplikace, bude tedy dostupný všem občanům.</w:t>
      </w:r>
    </w:p>
    <w:p w14:paraId="40B48BC8" w14:textId="77777777" w:rsidR="004F2DD7" w:rsidRPr="004F2DD7" w:rsidRDefault="004F2DD7" w:rsidP="004F2DD7">
      <w:pPr>
        <w:pStyle w:val="TS"/>
      </w:pPr>
      <w:r w:rsidRPr="004F2DD7">
        <w:t>Technická specifikace předmětu plnění Smlouvy</w:t>
      </w:r>
    </w:p>
    <w:p w14:paraId="69633C10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b/>
          <w:kern w:val="0"/>
          <w:sz w:val="28"/>
          <w:szCs w:val="28"/>
          <w:lang w:eastAsia="en-US" w:bidi="ar-SA"/>
        </w:rPr>
      </w:pPr>
      <w:r w:rsidRPr="004F2DD7">
        <w:rPr>
          <w:rFonts w:eastAsiaTheme="minorHAnsi" w:cstheme="minorBidi"/>
          <w:b/>
          <w:kern w:val="0"/>
          <w:sz w:val="28"/>
          <w:szCs w:val="28"/>
          <w:lang w:eastAsia="en-US" w:bidi="ar-SA"/>
        </w:rPr>
        <w:t>Výpočet oslunění celého území města Brna</w:t>
      </w:r>
    </w:p>
    <w:p w14:paraId="1F042BCC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kern w:val="0"/>
          <w:szCs w:val="22"/>
          <w:lang w:eastAsia="en-US" w:bidi="ar-SA"/>
        </w:rPr>
      </w:pPr>
      <w:r w:rsidRPr="004F2DD7">
        <w:rPr>
          <w:rFonts w:eastAsiaTheme="minorHAnsi" w:cstheme="minorBidi"/>
          <w:kern w:val="0"/>
          <w:szCs w:val="22"/>
          <w:lang w:eastAsia="en-US" w:bidi="ar-SA"/>
        </w:rPr>
        <w:t>Výpočtem oslunění se rozumí výpočet intenzity slunečního záření, tedy množství sluneční energie v kWh, které dopadá na 1 m</w:t>
      </w:r>
      <w:r w:rsidRPr="004F2DD7">
        <w:rPr>
          <w:rFonts w:eastAsiaTheme="minorHAnsi" w:cstheme="minorBidi"/>
          <w:kern w:val="0"/>
          <w:szCs w:val="22"/>
          <w:vertAlign w:val="superscript"/>
          <w:lang w:eastAsia="en-US" w:bidi="ar-SA"/>
        </w:rPr>
        <w:t>2</w:t>
      </w:r>
      <w:r w:rsidRPr="004F2DD7">
        <w:rPr>
          <w:rFonts w:eastAsiaTheme="minorHAnsi" w:cstheme="minorBidi"/>
          <w:kern w:val="0"/>
          <w:szCs w:val="22"/>
          <w:lang w:eastAsia="en-US" w:bidi="ar-SA"/>
        </w:rPr>
        <w:t xml:space="preserve"> povrchu Země za jeden rok. Jedná se o součet intenzity záření přímého a difúzního.</w:t>
      </w:r>
    </w:p>
    <w:p w14:paraId="7E10FFDB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kern w:val="0"/>
          <w:lang w:eastAsia="en-US" w:bidi="ar-SA"/>
        </w:rPr>
      </w:pPr>
      <w:r w:rsidRPr="004F2DD7">
        <w:rPr>
          <w:rFonts w:eastAsiaTheme="minorHAnsi" w:cstheme="minorBidi"/>
          <w:kern w:val="0"/>
          <w:lang w:eastAsia="en-US" w:bidi="ar-SA"/>
        </w:rPr>
        <w:t>Výstupem budou dva mapové podklady v rastrové formě.</w:t>
      </w:r>
    </w:p>
    <w:p w14:paraId="6D347116" w14:textId="77777777" w:rsidR="004F2DD7" w:rsidRPr="004F2DD7" w:rsidRDefault="004F2DD7" w:rsidP="004F2DD7">
      <w:pPr>
        <w:widowControl/>
        <w:suppressAutoHyphens w:val="0"/>
        <w:spacing w:after="160" w:line="259" w:lineRule="auto"/>
        <w:rPr>
          <w:rFonts w:eastAsiaTheme="minorHAnsi" w:cstheme="minorBidi"/>
          <w:kern w:val="0"/>
          <w:szCs w:val="22"/>
          <w:lang w:eastAsia="en-US" w:bidi="ar-SA"/>
        </w:rPr>
      </w:pPr>
      <w:r w:rsidRPr="004F2DD7">
        <w:rPr>
          <w:rFonts w:eastAsiaTheme="minorHAnsi" w:cstheme="minorBidi"/>
          <w:kern w:val="0"/>
          <w:szCs w:val="22"/>
          <w:lang w:eastAsia="en-US" w:bidi="ar-SA"/>
        </w:rPr>
        <w:t>Pro potřeby zpracování předmětu plnění zakázky budou Objednatelem poskytnuta data:</w:t>
      </w:r>
    </w:p>
    <w:p w14:paraId="0FE35500" w14:textId="77777777" w:rsidR="004F2DD7" w:rsidRPr="004F2DD7" w:rsidRDefault="004F2DD7" w:rsidP="004F2DD7">
      <w:pPr>
        <w:widowControl/>
        <w:numPr>
          <w:ilvl w:val="0"/>
          <w:numId w:val="10"/>
        </w:numPr>
        <w:suppressAutoHyphens w:val="0"/>
        <w:spacing w:after="200" w:line="276" w:lineRule="auto"/>
        <w:contextualSpacing/>
        <w:jc w:val="left"/>
        <w:rPr>
          <w:rFonts w:eastAsia="Times New Roman" w:cs="Times New Roman"/>
          <w:kern w:val="0"/>
          <w:lang w:eastAsia="en-US" w:bidi="ar-SA"/>
        </w:rPr>
      </w:pPr>
      <w:r w:rsidRPr="004F2DD7">
        <w:rPr>
          <w:rFonts w:eastAsia="Times New Roman" w:cs="Times New Roman"/>
          <w:kern w:val="0"/>
          <w:lang w:eastAsia="en-US" w:bidi="ar-SA"/>
        </w:rPr>
        <w:t>Vrstva obvodů stavebních objektů z ÚMPS</w:t>
      </w:r>
    </w:p>
    <w:p w14:paraId="1F40AC28" w14:textId="77777777" w:rsidR="004F2DD7" w:rsidRPr="004F2DD7" w:rsidRDefault="004F2DD7" w:rsidP="004F2DD7">
      <w:pPr>
        <w:widowControl/>
        <w:numPr>
          <w:ilvl w:val="0"/>
          <w:numId w:val="10"/>
        </w:numPr>
        <w:suppressAutoHyphens w:val="0"/>
        <w:spacing w:after="200" w:line="276" w:lineRule="auto"/>
        <w:contextualSpacing/>
        <w:jc w:val="left"/>
        <w:rPr>
          <w:rFonts w:eastAsia="Times New Roman" w:cs="Times New Roman"/>
          <w:kern w:val="0"/>
          <w:lang w:eastAsia="en-US" w:bidi="ar-SA"/>
        </w:rPr>
      </w:pPr>
      <w:r w:rsidRPr="004F2DD7">
        <w:rPr>
          <w:rFonts w:eastAsia="Times New Roman" w:cs="Times New Roman"/>
          <w:kern w:val="0"/>
          <w:lang w:eastAsia="en-US" w:bidi="ar-SA"/>
        </w:rPr>
        <w:t>Digitální model povrchu Brna 2019</w:t>
      </w:r>
    </w:p>
    <w:p w14:paraId="0F193521" w14:textId="77777777" w:rsidR="004F2DD7" w:rsidRPr="004F2DD7" w:rsidRDefault="004F2DD7" w:rsidP="004F2DD7">
      <w:pPr>
        <w:widowControl/>
        <w:numPr>
          <w:ilvl w:val="0"/>
          <w:numId w:val="10"/>
        </w:numPr>
        <w:suppressAutoHyphens w:val="0"/>
        <w:spacing w:after="200" w:line="276" w:lineRule="auto"/>
        <w:contextualSpacing/>
        <w:jc w:val="left"/>
        <w:rPr>
          <w:rFonts w:eastAsia="Times New Roman" w:cs="Times New Roman"/>
          <w:kern w:val="0"/>
          <w:lang w:eastAsia="en-US" w:bidi="ar-SA"/>
        </w:rPr>
      </w:pPr>
      <w:r w:rsidRPr="004F2DD7">
        <w:rPr>
          <w:rFonts w:eastAsia="Times New Roman" w:cs="Times New Roman"/>
          <w:kern w:val="0"/>
          <w:lang w:eastAsia="en-US" w:bidi="ar-SA"/>
        </w:rPr>
        <w:t>Hranice SMB</w:t>
      </w:r>
    </w:p>
    <w:p w14:paraId="5517E81D" w14:textId="77777777" w:rsidR="004F2DD7" w:rsidRPr="004F2DD7" w:rsidRDefault="004F2DD7" w:rsidP="004F2DD7">
      <w:pPr>
        <w:widowControl/>
        <w:suppressAutoHyphens w:val="0"/>
        <w:spacing w:after="200" w:line="276" w:lineRule="auto"/>
        <w:ind w:left="720"/>
        <w:contextualSpacing/>
        <w:jc w:val="left"/>
        <w:rPr>
          <w:rFonts w:eastAsia="Times New Roman" w:cs="Times New Roman"/>
          <w:kern w:val="0"/>
          <w:lang w:eastAsia="en-US" w:bidi="ar-SA"/>
        </w:rPr>
      </w:pPr>
    </w:p>
    <w:p w14:paraId="1130720F" w14:textId="77777777" w:rsidR="004F2DD7" w:rsidRPr="004F2DD7" w:rsidRDefault="004F2DD7" w:rsidP="004F2DD7">
      <w:pPr>
        <w:widowControl/>
        <w:numPr>
          <w:ilvl w:val="1"/>
          <w:numId w:val="7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Postup zpracování:</w:t>
      </w:r>
    </w:p>
    <w:p w14:paraId="0A9474E8" w14:textId="77777777" w:rsidR="004F2DD7" w:rsidRPr="004F2DD7" w:rsidRDefault="004F2DD7" w:rsidP="004F2DD7">
      <w:pPr>
        <w:widowControl/>
        <w:numPr>
          <w:ilvl w:val="2"/>
          <w:numId w:val="7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Vytvoření prvotního rastru</w:t>
      </w:r>
    </w:p>
    <w:p w14:paraId="7C559862" w14:textId="77777777" w:rsidR="004F2DD7" w:rsidRPr="004F2DD7" w:rsidRDefault="004F2DD7" w:rsidP="004F2DD7">
      <w:pPr>
        <w:widowControl/>
        <w:numPr>
          <w:ilvl w:val="0"/>
          <w:numId w:val="8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Prvotní rastr bude vypočten nad celým územím města Brna (230 km</w:t>
      </w:r>
      <w:r w:rsidRPr="004F2DD7">
        <w:rPr>
          <w:rFonts w:eastAsia="Times New Roman" w:cs="Times New Roman"/>
          <w:kern w:val="0"/>
          <w:szCs w:val="20"/>
          <w:vertAlign w:val="superscript"/>
          <w:lang w:eastAsia="en-US" w:bidi="ar-SA"/>
        </w:rPr>
        <w:t>2</w:t>
      </w:r>
      <w:r w:rsidRPr="004F2DD7">
        <w:rPr>
          <w:rFonts w:eastAsia="Times New Roman" w:cs="Times New Roman"/>
          <w:kern w:val="0"/>
          <w:szCs w:val="20"/>
          <w:lang w:eastAsia="en-US" w:bidi="ar-SA"/>
        </w:rPr>
        <w:t>) za použití Digitálního modelu povrchu Brna z roku 2019, který bude pro účely výpočtu převeden z rozlišení 25 cm/px na 1 m/px. Výpočetní rozlišení tedy bude 1 m/px stejně jako rozlišení výsledného rastru (1 m/px),</w:t>
      </w:r>
    </w:p>
    <w:p w14:paraId="7AC3D8F7" w14:textId="77777777" w:rsidR="004F2DD7" w:rsidRPr="004F2DD7" w:rsidRDefault="004F2DD7" w:rsidP="004F2DD7">
      <w:pPr>
        <w:widowControl/>
        <w:numPr>
          <w:ilvl w:val="0"/>
          <w:numId w:val="8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výpočet bude proveden pro všech 365 dní roku po půlhodině.</w:t>
      </w:r>
    </w:p>
    <w:p w14:paraId="46677530" w14:textId="77777777" w:rsidR="004F2DD7" w:rsidRPr="004F2DD7" w:rsidRDefault="004F2DD7" w:rsidP="004F2DD7">
      <w:pPr>
        <w:widowControl/>
        <w:numPr>
          <w:ilvl w:val="2"/>
          <w:numId w:val="7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Ořez rastru na obvody střech</w:t>
      </w:r>
    </w:p>
    <w:p w14:paraId="0A079D37" w14:textId="77777777" w:rsidR="004F2DD7" w:rsidRPr="004F2DD7" w:rsidRDefault="004F2DD7" w:rsidP="004F2DD7">
      <w:pPr>
        <w:widowControl/>
        <w:numPr>
          <w:ilvl w:val="0"/>
          <w:numId w:val="9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Výsledný rastr z původního výpočtu bude ořezán pomocí obvodů střech. Výsledkem bude nový rastr s rozlišením 1 m/px s hodnotami dopadající sluneční energie v kWh/m</w:t>
      </w:r>
      <w:r w:rsidRPr="004F2DD7">
        <w:rPr>
          <w:rFonts w:eastAsia="Times New Roman" w:cs="Times New Roman"/>
          <w:kern w:val="0"/>
          <w:szCs w:val="20"/>
          <w:vertAlign w:val="superscript"/>
          <w:lang w:eastAsia="en-US" w:bidi="ar-SA"/>
        </w:rPr>
        <w:t>2/</w:t>
      </w:r>
      <w:r w:rsidRPr="004F2DD7">
        <w:rPr>
          <w:rFonts w:eastAsia="Times New Roman" w:cs="Times New Roman"/>
          <w:kern w:val="0"/>
          <w:szCs w:val="20"/>
          <w:lang w:eastAsia="en-US" w:bidi="ar-SA"/>
        </w:rPr>
        <w:t>rok pouze uvnitř polygonů obvodů střech. Polygony obvodů střech Objednatel neposkytuje.</w:t>
      </w:r>
    </w:p>
    <w:p w14:paraId="6126F43C" w14:textId="1BC0C2AA" w:rsidR="004F2DD7" w:rsidRPr="004F2DD7" w:rsidRDefault="00B737DD" w:rsidP="004F2DD7">
      <w:pPr>
        <w:widowControl/>
        <w:numPr>
          <w:ilvl w:val="1"/>
          <w:numId w:val="7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>
        <w:rPr>
          <w:rFonts w:eastAsia="Times New Roman" w:cs="Times New Roman"/>
          <w:kern w:val="0"/>
          <w:szCs w:val="20"/>
          <w:lang w:eastAsia="en-US" w:bidi="ar-SA"/>
        </w:rPr>
        <w:br w:type="column"/>
      </w:r>
      <w:r w:rsidR="004F2DD7" w:rsidRPr="004F2DD7">
        <w:rPr>
          <w:rFonts w:eastAsia="Times New Roman" w:cs="Times New Roman"/>
          <w:kern w:val="0"/>
          <w:szCs w:val="20"/>
          <w:lang w:eastAsia="en-US" w:bidi="ar-SA"/>
        </w:rPr>
        <w:lastRenderedPageBreak/>
        <w:t>Výstupy zpracování</w:t>
      </w:r>
    </w:p>
    <w:p w14:paraId="2E7496E9" w14:textId="77777777" w:rsidR="004F2DD7" w:rsidRPr="004F2DD7" w:rsidRDefault="004F2DD7" w:rsidP="004F2DD7">
      <w:pPr>
        <w:widowControl/>
        <w:numPr>
          <w:ilvl w:val="0"/>
          <w:numId w:val="9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Rastr s hodnotami dopadající sluneční energie na m</w:t>
      </w:r>
      <w:r w:rsidRPr="004F2DD7">
        <w:rPr>
          <w:rFonts w:eastAsia="Times New Roman" w:cs="Times New Roman"/>
          <w:kern w:val="0"/>
          <w:szCs w:val="20"/>
          <w:vertAlign w:val="superscript"/>
          <w:lang w:eastAsia="en-US" w:bidi="ar-SA"/>
        </w:rPr>
        <w:t>2</w:t>
      </w:r>
      <w:r w:rsidRPr="004F2DD7">
        <w:rPr>
          <w:rFonts w:eastAsia="Times New Roman" w:cs="Times New Roman"/>
          <w:kern w:val="0"/>
          <w:szCs w:val="20"/>
          <w:lang w:eastAsia="en-US" w:bidi="ar-SA"/>
        </w:rPr>
        <w:t xml:space="preserve"> v kWh za rok pro celé území města Brna (dle rozsahu hranice SMB, vrstvy poskytnuté Objednatelem) bude ve formátu TIFF s rozlišením pixelu 1 m a bude georeferencován v souřadnicovém systému S-JTSK, pomocí standardu GeoTIFF.</w:t>
      </w:r>
    </w:p>
    <w:p w14:paraId="49CE3ED0" w14:textId="77777777" w:rsidR="004F2DD7" w:rsidRPr="004F2DD7" w:rsidRDefault="004F2DD7" w:rsidP="004F2DD7">
      <w:pPr>
        <w:widowControl/>
        <w:numPr>
          <w:ilvl w:val="0"/>
          <w:numId w:val="9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Rastr s hodnotami dopadající sluneční energie na m</w:t>
      </w:r>
      <w:r w:rsidRPr="004F2DD7">
        <w:rPr>
          <w:rFonts w:eastAsia="Times New Roman" w:cs="Times New Roman"/>
          <w:kern w:val="0"/>
          <w:szCs w:val="20"/>
          <w:vertAlign w:val="superscript"/>
          <w:lang w:eastAsia="en-US" w:bidi="ar-SA"/>
        </w:rPr>
        <w:t>2</w:t>
      </w:r>
      <w:r w:rsidRPr="004F2DD7">
        <w:rPr>
          <w:rFonts w:eastAsia="Times New Roman" w:cs="Times New Roman"/>
          <w:kern w:val="0"/>
          <w:szCs w:val="20"/>
          <w:lang w:eastAsia="en-US" w:bidi="ar-SA"/>
        </w:rPr>
        <w:t xml:space="preserve"> v kWh za rok pro vnitřní plochu obvodů střech bude ve formátu TIFF s rozlišením pixelu 1 m a bude georeferencován v souřadnicovém systému S-JTSK, pomocí standardu GeoTIFF.</w:t>
      </w:r>
    </w:p>
    <w:p w14:paraId="084C870F" w14:textId="77777777" w:rsidR="004F2DD7" w:rsidRPr="004F2DD7" w:rsidRDefault="004F2DD7" w:rsidP="004F2DD7">
      <w:pPr>
        <w:widowControl/>
        <w:numPr>
          <w:ilvl w:val="2"/>
          <w:numId w:val="7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Technická zpráva, která bude obsahovat postup zpracování výpočtu, použitý SW a hodnoty vstupních parametrů výpočtu – hodnota sluneční konstanty, hodnota znečištění atmosféry, poměru difúzního a přímého slunečního záření a použitý model difúzní oblohy.</w:t>
      </w:r>
    </w:p>
    <w:p w14:paraId="7AE60796" w14:textId="77777777" w:rsidR="004F2DD7" w:rsidRPr="004F2DD7" w:rsidRDefault="004F2DD7" w:rsidP="004F2DD7">
      <w:pPr>
        <w:widowControl/>
        <w:numPr>
          <w:ilvl w:val="1"/>
          <w:numId w:val="7"/>
        </w:numPr>
        <w:suppressAutoHyphens w:val="0"/>
        <w:spacing w:after="200" w:line="276" w:lineRule="auto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 xml:space="preserve">Přesnost výsledného rastru je dána přesností zdrojových dat a metody zpracování. Maximální odchylka obvodů střech musí být do 0,5 m. Přesnost výsledku výpočtu je dána přesností vstupních parametrů, které budou definovány v technické zprávě. </w:t>
      </w:r>
    </w:p>
    <w:p w14:paraId="65BE0E16" w14:textId="77777777" w:rsidR="004F2DD7" w:rsidRPr="004F2DD7" w:rsidRDefault="004F2DD7" w:rsidP="004F2DD7">
      <w:pPr>
        <w:widowControl/>
        <w:suppressAutoHyphens w:val="0"/>
        <w:spacing w:after="200" w:line="276" w:lineRule="auto"/>
        <w:ind w:left="360" w:hanging="360"/>
        <w:rPr>
          <w:rFonts w:eastAsia="Times New Roman" w:cs="Times New Roman"/>
          <w:kern w:val="0"/>
          <w:sz w:val="28"/>
          <w:szCs w:val="20"/>
          <w:u w:val="single"/>
          <w:lang w:eastAsia="en-US" w:bidi="ar-SA"/>
        </w:rPr>
      </w:pPr>
      <w:r w:rsidRPr="004F2DD7">
        <w:rPr>
          <w:rFonts w:eastAsia="Times New Roman" w:cs="Times New Roman"/>
          <w:kern w:val="0"/>
          <w:sz w:val="28"/>
          <w:szCs w:val="20"/>
          <w:u w:val="single"/>
          <w:lang w:eastAsia="en-US" w:bidi="ar-SA"/>
        </w:rPr>
        <w:t>Doplňující zadávací požadavky</w:t>
      </w:r>
    </w:p>
    <w:p w14:paraId="472F40ED" w14:textId="77777777" w:rsidR="004F2DD7" w:rsidRPr="004F2DD7" w:rsidRDefault="004F2DD7" w:rsidP="004F2DD7">
      <w:pPr>
        <w:widowControl/>
        <w:suppressAutoHyphens w:val="0"/>
        <w:spacing w:after="200" w:line="276" w:lineRule="auto"/>
        <w:ind w:left="360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Předmět plnění Smlouvy specifikován výše v bodě 1. tj. výpočet oslunění pro celé území města Brna, nebude realizován jako subdodávka.</w:t>
      </w:r>
    </w:p>
    <w:p w14:paraId="7ADAA341" w14:textId="77777777" w:rsidR="004F2DD7" w:rsidRPr="004F2DD7" w:rsidRDefault="004F2DD7" w:rsidP="004F2DD7">
      <w:pPr>
        <w:widowControl/>
        <w:suppressAutoHyphens w:val="0"/>
        <w:spacing w:after="200" w:line="276" w:lineRule="auto"/>
        <w:ind w:left="360" w:hanging="360"/>
        <w:rPr>
          <w:rFonts w:eastAsia="Times New Roman" w:cs="Times New Roman"/>
          <w:kern w:val="0"/>
          <w:sz w:val="28"/>
          <w:szCs w:val="20"/>
          <w:u w:val="single"/>
          <w:lang w:eastAsia="en-US" w:bidi="ar-SA"/>
        </w:rPr>
      </w:pPr>
      <w:r w:rsidRPr="004F2DD7">
        <w:rPr>
          <w:rFonts w:eastAsia="Times New Roman" w:cs="Times New Roman"/>
          <w:kern w:val="0"/>
          <w:sz w:val="28"/>
          <w:szCs w:val="20"/>
          <w:u w:val="single"/>
          <w:lang w:eastAsia="en-US" w:bidi="ar-SA"/>
        </w:rPr>
        <w:t>Požadavky na předání dat</w:t>
      </w:r>
    </w:p>
    <w:p w14:paraId="30B5E8AE" w14:textId="77777777" w:rsidR="004F2DD7" w:rsidRPr="004F2DD7" w:rsidRDefault="004F2DD7" w:rsidP="004F2DD7">
      <w:pPr>
        <w:widowControl/>
        <w:numPr>
          <w:ilvl w:val="0"/>
          <w:numId w:val="9"/>
        </w:numPr>
        <w:suppressAutoHyphens w:val="0"/>
        <w:spacing w:after="200" w:line="276" w:lineRule="auto"/>
        <w:ind w:left="851" w:hanging="243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Součástí předávky bude kromě datových sad také technická zpráva a kompletní metadatový popis,</w:t>
      </w:r>
    </w:p>
    <w:p w14:paraId="4DAC1C9F" w14:textId="77777777" w:rsidR="004F2DD7" w:rsidRPr="004F2DD7" w:rsidRDefault="004F2DD7" w:rsidP="004F2DD7">
      <w:pPr>
        <w:widowControl/>
        <w:numPr>
          <w:ilvl w:val="0"/>
          <w:numId w:val="9"/>
        </w:numPr>
        <w:suppressAutoHyphens w:val="0"/>
        <w:spacing w:after="200" w:line="276" w:lineRule="auto"/>
        <w:ind w:left="851" w:hanging="243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data budou předána na externím médiu USB HDD, které bude ponecháno Objednateli,</w:t>
      </w:r>
    </w:p>
    <w:p w14:paraId="5ED2EF8E" w14:textId="65625E4E" w:rsidR="004F2DD7" w:rsidRDefault="004F2DD7" w:rsidP="004F2DD7">
      <w:pPr>
        <w:widowControl/>
        <w:numPr>
          <w:ilvl w:val="0"/>
          <w:numId w:val="9"/>
        </w:numPr>
        <w:suppressAutoHyphens w:val="0"/>
        <w:spacing w:after="200" w:line="276" w:lineRule="auto"/>
        <w:ind w:left="851" w:hanging="243"/>
        <w:rPr>
          <w:rFonts w:eastAsia="Times New Roman" w:cs="Times New Roman"/>
          <w:kern w:val="0"/>
          <w:szCs w:val="20"/>
          <w:lang w:eastAsia="en-US" w:bidi="ar-SA"/>
        </w:rPr>
      </w:pPr>
      <w:r w:rsidRPr="004F2DD7">
        <w:rPr>
          <w:rFonts w:eastAsia="Times New Roman" w:cs="Times New Roman"/>
          <w:kern w:val="0"/>
          <w:szCs w:val="20"/>
          <w:lang w:eastAsia="en-US" w:bidi="ar-SA"/>
        </w:rPr>
        <w:t>Zhotovitel je povinen dodat data, datové sady a metadatové popisy obsažené v Předmětu plnění Smlouvy Objednateli v otevřeném a strojově čitelném formátu ve smyslu zákona č. 106/1999 Sb. v platném znění.</w:t>
      </w:r>
    </w:p>
    <w:p w14:paraId="1D16FC86" w14:textId="77777777" w:rsidR="00E87A3F" w:rsidRPr="007C6B6E" w:rsidRDefault="00E87A3F" w:rsidP="00E87A3F">
      <w:pPr>
        <w:rPr>
          <w:i/>
        </w:rPr>
      </w:pPr>
      <w:r w:rsidRPr="007C6B6E">
        <w:rPr>
          <w:i/>
        </w:rPr>
        <w:t>Zkratky a pojmy</w:t>
      </w:r>
    </w:p>
    <w:p w14:paraId="15E27307" w14:textId="77777777" w:rsidR="00E87A3F" w:rsidRDefault="00E87A3F" w:rsidP="00E87A3F">
      <w:pPr>
        <w:ind w:left="360"/>
      </w:pPr>
      <w:r w:rsidRPr="00184FF2">
        <w:t>MMB</w:t>
      </w:r>
      <w:r w:rsidRPr="00184FF2">
        <w:tab/>
      </w:r>
      <w:r w:rsidRPr="00184FF2">
        <w:tab/>
        <w:t>Magistrát města Brna</w:t>
      </w:r>
    </w:p>
    <w:p w14:paraId="2B639EEC" w14:textId="77777777" w:rsidR="00E87A3F" w:rsidRDefault="00E87A3F" w:rsidP="00E87A3F">
      <w:pPr>
        <w:ind w:left="360"/>
      </w:pPr>
      <w:r w:rsidRPr="006469C5">
        <w:t>SMB</w:t>
      </w:r>
      <w:r w:rsidRPr="006469C5">
        <w:tab/>
      </w:r>
      <w:r w:rsidRPr="006469C5">
        <w:tab/>
        <w:t>statutární město Brno</w:t>
      </w:r>
    </w:p>
    <w:p w14:paraId="27D4933C" w14:textId="77777777" w:rsidR="00E87A3F" w:rsidRDefault="00E87A3F" w:rsidP="00E87A3F">
      <w:pPr>
        <w:ind w:left="360"/>
      </w:pPr>
      <w:r w:rsidRPr="006325B4">
        <w:t>S-JTSK</w:t>
      </w:r>
      <w:r w:rsidRPr="006325B4">
        <w:tab/>
      </w:r>
      <w:r w:rsidRPr="006325B4">
        <w:tab/>
        <w:t>Systém Jednotné trigonometrické sítě katastrální</w:t>
      </w:r>
    </w:p>
    <w:p w14:paraId="212133EC" w14:textId="77777777" w:rsidR="00E87A3F" w:rsidRDefault="00E87A3F" w:rsidP="00E87A3F">
      <w:pPr>
        <w:ind w:firstLine="360"/>
      </w:pPr>
      <w:r>
        <w:t>SECAP</w:t>
      </w:r>
      <w:r>
        <w:tab/>
      </w:r>
      <w:r>
        <w:tab/>
        <w:t>Sustainable Energy and Climate Action Plan</w:t>
      </w:r>
    </w:p>
    <w:p w14:paraId="11D1B762" w14:textId="77777777" w:rsidR="00E87A3F" w:rsidRDefault="00E87A3F" w:rsidP="00E87A3F">
      <w:pPr>
        <w:ind w:firstLine="360"/>
      </w:pPr>
      <w:r>
        <w:t>kWh</w:t>
      </w:r>
      <w:r>
        <w:tab/>
      </w:r>
      <w:r>
        <w:tab/>
        <w:t>1000 watthodin = 3,6 MJ</w:t>
      </w:r>
    </w:p>
    <w:p w14:paraId="3574EB7E" w14:textId="77777777" w:rsidR="00E87A3F" w:rsidRDefault="00E87A3F" w:rsidP="00E87A3F">
      <w:pPr>
        <w:ind w:left="360"/>
      </w:pPr>
      <w:r>
        <w:t>přímé záření</w:t>
      </w:r>
      <w:r>
        <w:tab/>
        <w:t>záření, které vychází přímo ze Slunce</w:t>
      </w:r>
    </w:p>
    <w:p w14:paraId="617AFFC9" w14:textId="77777777" w:rsidR="00E87A3F" w:rsidRDefault="00E87A3F" w:rsidP="00E87A3F">
      <w:pPr>
        <w:ind w:left="360"/>
      </w:pPr>
      <w:r>
        <w:t>difúzní záření</w:t>
      </w:r>
      <w:r>
        <w:tab/>
        <w:t xml:space="preserve">záření izotropické, záření odražené od terénu, záření anizotropické </w:t>
      </w:r>
    </w:p>
    <w:p w14:paraId="46B3B901" w14:textId="77777777" w:rsidR="00E87A3F" w:rsidRDefault="00E87A3F" w:rsidP="00E87A3F">
      <w:pPr>
        <w:ind w:firstLine="360"/>
      </w:pPr>
      <w:r>
        <w:t>TIFF</w:t>
      </w:r>
      <w:r>
        <w:tab/>
      </w:r>
      <w:r>
        <w:tab/>
        <w:t>souborový formát pro ukládání rastrové počítačové grafiky</w:t>
      </w:r>
    </w:p>
    <w:p w14:paraId="09C8D33F" w14:textId="22BED3F1" w:rsidR="00E87A3F" w:rsidRPr="00B737DD" w:rsidRDefault="00E87A3F" w:rsidP="00B737DD">
      <w:pPr>
        <w:ind w:left="2124" w:hanging="1764"/>
      </w:pPr>
      <w:r>
        <w:t>GeoTIFF</w:t>
      </w:r>
      <w:r>
        <w:tab/>
        <w:t>standard metadat souboru TIFF, který umožňuje přiložení prostorových informací k formátu TIFF</w:t>
      </w:r>
    </w:p>
    <w:p w14:paraId="65C01FD3" w14:textId="6CF65591" w:rsidR="00E87A3F" w:rsidRDefault="00E87A3F">
      <w:pPr>
        <w:widowControl/>
        <w:suppressAutoHyphens w:val="0"/>
        <w:jc w:val="left"/>
      </w:pPr>
      <w:r>
        <w:br w:type="page"/>
      </w:r>
    </w:p>
    <w:p w14:paraId="09DEA368" w14:textId="77777777" w:rsidR="00E87A3F" w:rsidRPr="00E87A3F" w:rsidRDefault="00E87A3F" w:rsidP="00E87A3F">
      <w:pPr>
        <w:spacing w:after="57"/>
        <w:jc w:val="center"/>
        <w:rPr>
          <w:rFonts w:cs="Times New Roman"/>
          <w:bCs/>
        </w:rPr>
      </w:pPr>
      <w:r w:rsidRPr="00E87A3F">
        <w:rPr>
          <w:rFonts w:cs="Times New Roman"/>
          <w:bCs/>
        </w:rPr>
        <w:lastRenderedPageBreak/>
        <w:t>Příloha</w:t>
      </w:r>
      <w:r w:rsidRPr="00E87A3F">
        <w:rPr>
          <w:rFonts w:eastAsia="Times New Roman" w:cs="Times New Roman"/>
          <w:bCs/>
        </w:rPr>
        <w:t xml:space="preserve"> </w:t>
      </w:r>
      <w:r w:rsidRPr="00E87A3F">
        <w:rPr>
          <w:rFonts w:cs="Times New Roman"/>
          <w:bCs/>
        </w:rPr>
        <w:t>č. 2</w:t>
      </w:r>
    </w:p>
    <w:p w14:paraId="3D2F82E1" w14:textId="77777777" w:rsidR="00E87A3F" w:rsidRPr="00E87A3F" w:rsidRDefault="00E87A3F" w:rsidP="00E87A3F">
      <w:pPr>
        <w:keepNext/>
        <w:spacing w:before="240" w:after="120"/>
        <w:jc w:val="center"/>
        <w:outlineLvl w:val="2"/>
        <w:rPr>
          <w:rFonts w:cs="Times New Roman"/>
          <w:b/>
          <w:bCs/>
          <w:u w:val="single"/>
        </w:rPr>
      </w:pPr>
      <w:r w:rsidRPr="00E87A3F">
        <w:rPr>
          <w:rFonts w:cs="Times New Roman"/>
          <w:b/>
          <w:bCs/>
          <w:u w:val="single"/>
        </w:rPr>
        <w:t>Součinnost</w:t>
      </w:r>
    </w:p>
    <w:p w14:paraId="62BCD11F" w14:textId="77777777" w:rsidR="00E87A3F" w:rsidRPr="00E87A3F" w:rsidRDefault="00E87A3F" w:rsidP="00E87A3F">
      <w:pPr>
        <w:spacing w:after="57"/>
        <w:rPr>
          <w:rFonts w:cs="Times New Roman"/>
        </w:rPr>
      </w:pPr>
    </w:p>
    <w:p w14:paraId="00AF74DF" w14:textId="77777777" w:rsidR="00E87A3F" w:rsidRPr="00E87A3F" w:rsidRDefault="00E87A3F" w:rsidP="00E87A3F">
      <w:pPr>
        <w:spacing w:after="57"/>
        <w:rPr>
          <w:rFonts w:cs="Times New Roman"/>
        </w:rPr>
      </w:pPr>
      <w:r w:rsidRPr="00E87A3F">
        <w:rPr>
          <w:rFonts w:cs="Times New Roman"/>
        </w:rPr>
        <w:t>Součinnost bude poskytována v souladu s interními normativními akty Magistrátu města Brna, zejména v souladu s Podpisovým a Pracovním řádem.</w:t>
      </w:r>
    </w:p>
    <w:p w14:paraId="662343FC" w14:textId="77777777" w:rsidR="00E87A3F" w:rsidRPr="00E87A3F" w:rsidRDefault="00E87A3F" w:rsidP="00E87A3F">
      <w:pPr>
        <w:spacing w:after="60" w:line="276" w:lineRule="auto"/>
        <w:rPr>
          <w:rFonts w:cs="Times New Roman"/>
        </w:rPr>
      </w:pPr>
      <w:r w:rsidRPr="00E87A3F">
        <w:rPr>
          <w:rFonts w:cs="Times New Roman"/>
        </w:rPr>
        <w:t>Pro zpracování výsledného díla budou Zhotoviteli Objednatelem poskytnuta data:</w:t>
      </w:r>
    </w:p>
    <w:p w14:paraId="71F4047E" w14:textId="77777777" w:rsidR="00E87A3F" w:rsidRPr="00E87A3F" w:rsidRDefault="00E87A3F" w:rsidP="00E87A3F">
      <w:pPr>
        <w:widowControl/>
        <w:numPr>
          <w:ilvl w:val="0"/>
          <w:numId w:val="10"/>
        </w:numPr>
        <w:suppressAutoHyphens w:val="0"/>
        <w:spacing w:after="200" w:line="276" w:lineRule="auto"/>
        <w:contextualSpacing/>
        <w:jc w:val="left"/>
        <w:rPr>
          <w:rFonts w:eastAsia="Calibri" w:cs="Calibri"/>
          <w:lang w:bidi="ar-SA"/>
        </w:rPr>
      </w:pPr>
      <w:r w:rsidRPr="00E87A3F">
        <w:rPr>
          <w:rFonts w:eastAsia="Calibri" w:cs="Calibri"/>
          <w:lang w:bidi="ar-SA"/>
        </w:rPr>
        <w:t>Vrstva obvodů stavebních objektů z ÚMPS</w:t>
      </w:r>
    </w:p>
    <w:p w14:paraId="395D5B4C" w14:textId="77777777" w:rsidR="00E87A3F" w:rsidRPr="00E87A3F" w:rsidRDefault="00E87A3F" w:rsidP="00E87A3F">
      <w:pPr>
        <w:widowControl/>
        <w:numPr>
          <w:ilvl w:val="0"/>
          <w:numId w:val="10"/>
        </w:numPr>
        <w:suppressAutoHyphens w:val="0"/>
        <w:spacing w:after="200" w:line="276" w:lineRule="auto"/>
        <w:contextualSpacing/>
        <w:jc w:val="left"/>
        <w:rPr>
          <w:rFonts w:eastAsia="Calibri" w:cs="Calibri"/>
          <w:lang w:bidi="ar-SA"/>
        </w:rPr>
      </w:pPr>
      <w:r w:rsidRPr="00E87A3F">
        <w:rPr>
          <w:rFonts w:eastAsia="Calibri" w:cs="Calibri"/>
          <w:lang w:bidi="ar-SA"/>
        </w:rPr>
        <w:t>Digitální model povrchu Brna 2019</w:t>
      </w:r>
    </w:p>
    <w:p w14:paraId="4D844076" w14:textId="77777777" w:rsidR="00E87A3F" w:rsidRPr="00E87A3F" w:rsidRDefault="00E87A3F" w:rsidP="00E87A3F">
      <w:pPr>
        <w:widowControl/>
        <w:numPr>
          <w:ilvl w:val="0"/>
          <w:numId w:val="10"/>
        </w:numPr>
        <w:suppressAutoHyphens w:val="0"/>
        <w:spacing w:after="200" w:line="276" w:lineRule="auto"/>
        <w:contextualSpacing/>
        <w:jc w:val="left"/>
        <w:rPr>
          <w:rFonts w:eastAsia="Calibri" w:cs="Calibri"/>
          <w:lang w:bidi="ar-SA"/>
        </w:rPr>
      </w:pPr>
      <w:r w:rsidRPr="00E87A3F">
        <w:rPr>
          <w:rFonts w:eastAsia="Calibri" w:cs="Calibri"/>
          <w:lang w:bidi="ar-SA"/>
        </w:rPr>
        <w:t>Hranice statutárního města Brna</w:t>
      </w:r>
    </w:p>
    <w:p w14:paraId="65A9BE24" w14:textId="77777777" w:rsidR="00E87A3F" w:rsidRPr="00E87A3F" w:rsidRDefault="00E87A3F" w:rsidP="00E87A3F"/>
    <w:p w14:paraId="413D9D74" w14:textId="67B09A81" w:rsidR="00E87A3F" w:rsidRDefault="00E87A3F">
      <w:pPr>
        <w:widowControl/>
        <w:suppressAutoHyphens w:val="0"/>
        <w:jc w:val="left"/>
      </w:pPr>
      <w:r>
        <w:br w:type="page"/>
      </w:r>
    </w:p>
    <w:p w14:paraId="7ADA8FF6" w14:textId="77777777" w:rsidR="00E87A3F" w:rsidRPr="00E87A3F" w:rsidRDefault="00E87A3F" w:rsidP="00E87A3F">
      <w:pPr>
        <w:spacing w:after="57"/>
        <w:jc w:val="center"/>
        <w:rPr>
          <w:bCs/>
        </w:rPr>
      </w:pPr>
      <w:r w:rsidRPr="00E87A3F">
        <w:rPr>
          <w:bCs/>
        </w:rPr>
        <w:lastRenderedPageBreak/>
        <w:t>Příloha</w:t>
      </w:r>
      <w:r w:rsidRPr="00E87A3F">
        <w:rPr>
          <w:rFonts w:eastAsia="Times New Roman" w:cs="Times New Roman"/>
          <w:bCs/>
        </w:rPr>
        <w:t xml:space="preserve"> </w:t>
      </w:r>
      <w:r w:rsidRPr="00E87A3F">
        <w:rPr>
          <w:bCs/>
        </w:rPr>
        <w:t>č. 3</w:t>
      </w:r>
    </w:p>
    <w:p w14:paraId="2DD1CC4D" w14:textId="77777777" w:rsidR="00E87A3F" w:rsidRPr="00E87A3F" w:rsidRDefault="00E87A3F" w:rsidP="00E87A3F">
      <w:pPr>
        <w:keepNext/>
        <w:spacing w:before="240" w:after="120"/>
        <w:jc w:val="center"/>
        <w:outlineLvl w:val="2"/>
        <w:rPr>
          <w:b/>
          <w:bCs/>
          <w:u w:val="single"/>
        </w:rPr>
      </w:pPr>
      <w:r w:rsidRPr="00E87A3F">
        <w:rPr>
          <w:b/>
          <w:bCs/>
          <w:u w:val="single"/>
        </w:rPr>
        <w:t>Akceptační protokol o předání a převzetí díla:</w:t>
      </w:r>
    </w:p>
    <w:p w14:paraId="64976A3B" w14:textId="77777777" w:rsidR="00E87A3F" w:rsidRPr="00E87A3F" w:rsidRDefault="00E87A3F" w:rsidP="00E87A3F">
      <w:pPr>
        <w:spacing w:after="57"/>
      </w:pPr>
    </w:p>
    <w:p w14:paraId="1FD3457C" w14:textId="77777777" w:rsidR="00E87A3F" w:rsidRPr="00E87A3F" w:rsidRDefault="00E87A3F" w:rsidP="00E87A3F">
      <w:pPr>
        <w:ind w:left="2830" w:hanging="2830"/>
      </w:pPr>
      <w:r w:rsidRPr="00E87A3F">
        <w:rPr>
          <w:b/>
          <w:sz w:val="22"/>
        </w:rPr>
        <w:t>Název zakázky:</w:t>
      </w:r>
      <w:r w:rsidRPr="00E87A3F">
        <w:rPr>
          <w:b/>
        </w:rPr>
        <w:t xml:space="preserve"> </w:t>
      </w:r>
      <w:r w:rsidRPr="00E87A3F">
        <w:rPr>
          <w:b/>
        </w:rPr>
        <w:tab/>
      </w:r>
      <w:r w:rsidRPr="00E87A3F">
        <w:rPr>
          <w:rFonts w:eastAsia="Times New Roman" w:cs="Times New Roman"/>
          <w:u w:val="single"/>
        </w:rPr>
        <w:t>Výpočet oslunění pro celé území města Brna</w:t>
      </w:r>
    </w:p>
    <w:p w14:paraId="071D56AE" w14:textId="77777777" w:rsidR="00E87A3F" w:rsidRPr="00E87A3F" w:rsidRDefault="00E87A3F" w:rsidP="00E87A3F">
      <w:pPr>
        <w:rPr>
          <w:b/>
          <w:sz w:val="22"/>
        </w:rPr>
      </w:pPr>
    </w:p>
    <w:p w14:paraId="0B930045" w14:textId="77777777" w:rsidR="00E87A3F" w:rsidRPr="00E87A3F" w:rsidRDefault="00E87A3F" w:rsidP="00E87A3F">
      <w:pPr>
        <w:rPr>
          <w:sz w:val="22"/>
        </w:rPr>
      </w:pPr>
      <w:r w:rsidRPr="00E87A3F">
        <w:rPr>
          <w:b/>
          <w:sz w:val="22"/>
        </w:rPr>
        <w:t>Číslo smlouvy MMB:</w:t>
      </w:r>
      <w:r w:rsidRPr="00E87A3F">
        <w:rPr>
          <w:b/>
          <w:sz w:val="22"/>
        </w:rPr>
        <w:tab/>
      </w:r>
    </w:p>
    <w:p w14:paraId="217E0D3E" w14:textId="77777777" w:rsidR="00E87A3F" w:rsidRPr="00E87A3F" w:rsidRDefault="00E87A3F" w:rsidP="00E87A3F">
      <w:pPr>
        <w:rPr>
          <w:b/>
          <w:sz w:val="22"/>
        </w:rPr>
      </w:pPr>
    </w:p>
    <w:p w14:paraId="7BCEC382" w14:textId="77777777" w:rsidR="00E87A3F" w:rsidRPr="00E87A3F" w:rsidRDefault="00E87A3F" w:rsidP="00E87A3F">
      <w:pPr>
        <w:rPr>
          <w:b/>
        </w:rPr>
      </w:pPr>
      <w:r w:rsidRPr="00E87A3F">
        <w:rPr>
          <w:b/>
          <w:sz w:val="22"/>
        </w:rPr>
        <w:t>Zpracovatel zakázky:</w:t>
      </w:r>
      <w:r w:rsidRPr="00E87A3F">
        <w:rPr>
          <w:b/>
          <w:sz w:val="22"/>
        </w:rPr>
        <w:tab/>
      </w:r>
      <w:r w:rsidRPr="00E87A3F">
        <w:rPr>
          <w:b/>
        </w:rPr>
        <w:tab/>
      </w:r>
      <w:r w:rsidRPr="00E87A3F">
        <w:rPr>
          <w:i/>
          <w:szCs w:val="20"/>
        </w:rPr>
        <w:t>jméno, příjmení a funkce zpracovatele</w:t>
      </w:r>
    </w:p>
    <w:p w14:paraId="462F5713" w14:textId="77777777" w:rsidR="00E87A3F" w:rsidRPr="00E87A3F" w:rsidRDefault="00E87A3F" w:rsidP="00E87A3F">
      <w:pPr>
        <w:ind w:left="2832" w:hanging="2832"/>
        <w:rPr>
          <w:b/>
          <w:sz w:val="22"/>
        </w:rPr>
      </w:pPr>
    </w:p>
    <w:p w14:paraId="212C4FB1" w14:textId="77777777" w:rsidR="00E87A3F" w:rsidRPr="00E87A3F" w:rsidRDefault="00E87A3F" w:rsidP="00E87A3F">
      <w:pPr>
        <w:ind w:left="2832" w:hanging="2832"/>
        <w:rPr>
          <w:b/>
          <w:sz w:val="22"/>
        </w:rPr>
      </w:pPr>
      <w:r w:rsidRPr="00E87A3F">
        <w:rPr>
          <w:b/>
          <w:sz w:val="22"/>
        </w:rPr>
        <w:t>Číslo a název etapy:</w:t>
      </w:r>
    </w:p>
    <w:p w14:paraId="3BFA0055" w14:textId="77777777" w:rsidR="00E87A3F" w:rsidRPr="00E87A3F" w:rsidRDefault="00E87A3F" w:rsidP="00E87A3F">
      <w:pPr>
        <w:ind w:left="2832" w:hanging="2832"/>
        <w:rPr>
          <w:b/>
          <w:sz w:val="22"/>
        </w:rPr>
      </w:pPr>
    </w:p>
    <w:p w14:paraId="00EB9E37" w14:textId="77777777" w:rsidR="00E87A3F" w:rsidRPr="00E87A3F" w:rsidRDefault="00E87A3F" w:rsidP="00E87A3F">
      <w:pPr>
        <w:ind w:left="2832" w:hanging="2832"/>
        <w:rPr>
          <w:i/>
          <w:szCs w:val="20"/>
        </w:rPr>
      </w:pPr>
      <w:r w:rsidRPr="00E87A3F">
        <w:rPr>
          <w:b/>
          <w:sz w:val="22"/>
        </w:rPr>
        <w:t>Název zprávy / plnění:</w:t>
      </w:r>
      <w:r w:rsidRPr="00E87A3F">
        <w:rPr>
          <w:b/>
        </w:rPr>
        <w:tab/>
      </w:r>
      <w:r w:rsidRPr="00E87A3F">
        <w:rPr>
          <w:i/>
        </w:rPr>
        <w:t>popis obsahu jednotlivých etap,</w:t>
      </w:r>
      <w:r w:rsidRPr="00E87A3F">
        <w:rPr>
          <w:b/>
        </w:rPr>
        <w:t xml:space="preserve"> </w:t>
      </w:r>
      <w:r w:rsidRPr="00E87A3F">
        <w:rPr>
          <w:i/>
        </w:rPr>
        <w:t xml:space="preserve">uvedené </w:t>
      </w:r>
      <w:r w:rsidRPr="00E87A3F">
        <w:rPr>
          <w:i/>
          <w:szCs w:val="20"/>
        </w:rPr>
        <w:t>ceny bez DPH</w:t>
      </w:r>
    </w:p>
    <w:p w14:paraId="6A215595" w14:textId="77777777" w:rsidR="00E87A3F" w:rsidRPr="00E87A3F" w:rsidRDefault="00E87A3F" w:rsidP="00E87A3F">
      <w:pPr>
        <w:ind w:left="2832" w:hanging="2832"/>
        <w:rPr>
          <w:i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109"/>
        <w:gridCol w:w="1384"/>
        <w:gridCol w:w="1487"/>
      </w:tblGrid>
      <w:tr w:rsidR="00E87A3F" w:rsidRPr="00E87A3F" w14:paraId="3D069644" w14:textId="77777777" w:rsidTr="00FF5E45">
        <w:trPr>
          <w:trHeight w:val="759"/>
        </w:trPr>
        <w:tc>
          <w:tcPr>
            <w:tcW w:w="1129" w:type="dxa"/>
            <w:shd w:val="clear" w:color="auto" w:fill="BFBFBF"/>
            <w:vAlign w:val="center"/>
          </w:tcPr>
          <w:p w14:paraId="1BDD186A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 xml:space="preserve"> </w:t>
            </w:r>
          </w:p>
        </w:tc>
        <w:tc>
          <w:tcPr>
            <w:tcW w:w="5109" w:type="dxa"/>
            <w:shd w:val="clear" w:color="auto" w:fill="BFBFBF"/>
            <w:vAlign w:val="center"/>
          </w:tcPr>
          <w:p w14:paraId="0BFE4CF0" w14:textId="77777777" w:rsidR="00E87A3F" w:rsidRPr="00E87A3F" w:rsidRDefault="00E87A3F" w:rsidP="00E87A3F">
            <w:pPr>
              <w:jc w:val="center"/>
              <w:rPr>
                <w:b/>
                <w:sz w:val="22"/>
                <w:szCs w:val="22"/>
              </w:rPr>
            </w:pPr>
            <w:r w:rsidRPr="00E87A3F">
              <w:rPr>
                <w:b/>
                <w:sz w:val="22"/>
                <w:szCs w:val="22"/>
              </w:rPr>
              <w:t>Předmět plnění zakázky</w:t>
            </w:r>
          </w:p>
          <w:p w14:paraId="35DA5008" w14:textId="77777777" w:rsidR="00E87A3F" w:rsidRPr="00E87A3F" w:rsidRDefault="00E87A3F" w:rsidP="00E87A3F">
            <w:pPr>
              <w:jc w:val="center"/>
              <w:rPr>
                <w:b/>
                <w:sz w:val="22"/>
                <w:szCs w:val="22"/>
              </w:rPr>
            </w:pPr>
            <w:r w:rsidRPr="00E87A3F">
              <w:rPr>
                <w:b/>
                <w:sz w:val="22"/>
                <w:szCs w:val="22"/>
              </w:rPr>
              <w:t>(Příloha č. 1 smlouvy)</w:t>
            </w:r>
          </w:p>
        </w:tc>
        <w:tc>
          <w:tcPr>
            <w:tcW w:w="1384" w:type="dxa"/>
            <w:shd w:val="clear" w:color="auto" w:fill="BFBFBF"/>
            <w:vAlign w:val="center"/>
          </w:tcPr>
          <w:p w14:paraId="133D0944" w14:textId="77777777" w:rsidR="00E87A3F" w:rsidRPr="00E87A3F" w:rsidRDefault="00E87A3F" w:rsidP="00E87A3F">
            <w:pPr>
              <w:jc w:val="center"/>
              <w:rPr>
                <w:b/>
                <w:sz w:val="22"/>
                <w:szCs w:val="22"/>
              </w:rPr>
            </w:pPr>
            <w:r w:rsidRPr="00E87A3F">
              <w:rPr>
                <w:b/>
                <w:sz w:val="22"/>
                <w:szCs w:val="22"/>
              </w:rPr>
              <w:t>Celkem za část díla v Kč</w:t>
            </w:r>
          </w:p>
        </w:tc>
        <w:tc>
          <w:tcPr>
            <w:tcW w:w="1486" w:type="dxa"/>
            <w:shd w:val="clear" w:color="auto" w:fill="BFBFBF"/>
            <w:vAlign w:val="center"/>
          </w:tcPr>
          <w:p w14:paraId="27993EAF" w14:textId="77777777" w:rsidR="00E87A3F" w:rsidRPr="00E87A3F" w:rsidRDefault="00E87A3F" w:rsidP="00E87A3F">
            <w:pPr>
              <w:jc w:val="center"/>
              <w:rPr>
                <w:b/>
                <w:sz w:val="22"/>
                <w:szCs w:val="22"/>
              </w:rPr>
            </w:pPr>
            <w:r w:rsidRPr="00E87A3F">
              <w:rPr>
                <w:b/>
                <w:sz w:val="22"/>
                <w:szCs w:val="22"/>
              </w:rPr>
              <w:t>Výsledek akceptace (A/N/V)*</w:t>
            </w:r>
          </w:p>
        </w:tc>
      </w:tr>
      <w:tr w:rsidR="00E87A3F" w:rsidRPr="00E87A3F" w14:paraId="0466DA12" w14:textId="77777777" w:rsidTr="00FF5E45">
        <w:trPr>
          <w:trHeight w:val="276"/>
        </w:trPr>
        <w:tc>
          <w:tcPr>
            <w:tcW w:w="1129" w:type="dxa"/>
            <w:vAlign w:val="center"/>
          </w:tcPr>
          <w:p w14:paraId="40BF8E9D" w14:textId="77777777" w:rsidR="00E87A3F" w:rsidRPr="00E87A3F" w:rsidRDefault="00E87A3F" w:rsidP="00E87A3F">
            <w:pPr>
              <w:jc w:val="center"/>
              <w:rPr>
                <w:i/>
              </w:rPr>
            </w:pPr>
            <w:r w:rsidRPr="00E87A3F">
              <w:rPr>
                <w:i/>
              </w:rPr>
              <w:t>1</w:t>
            </w:r>
          </w:p>
        </w:tc>
        <w:tc>
          <w:tcPr>
            <w:tcW w:w="5109" w:type="dxa"/>
            <w:vAlign w:val="center"/>
          </w:tcPr>
          <w:p w14:paraId="0FCEE3B2" w14:textId="77777777" w:rsidR="00E87A3F" w:rsidRPr="00E87A3F" w:rsidRDefault="00E87A3F" w:rsidP="00E87A3F">
            <w:pPr>
              <w:jc w:val="left"/>
              <w:rPr>
                <w:i/>
                <w:sz w:val="22"/>
              </w:rPr>
            </w:pPr>
          </w:p>
        </w:tc>
        <w:tc>
          <w:tcPr>
            <w:tcW w:w="1384" w:type="dxa"/>
          </w:tcPr>
          <w:p w14:paraId="0F01E228" w14:textId="77777777" w:rsidR="00E87A3F" w:rsidRPr="00E87A3F" w:rsidRDefault="00E87A3F" w:rsidP="00E87A3F">
            <w:pPr>
              <w:rPr>
                <w:i/>
              </w:rPr>
            </w:pPr>
          </w:p>
        </w:tc>
        <w:tc>
          <w:tcPr>
            <w:tcW w:w="1486" w:type="dxa"/>
          </w:tcPr>
          <w:p w14:paraId="564DDEBD" w14:textId="77777777" w:rsidR="00E87A3F" w:rsidRPr="00E87A3F" w:rsidRDefault="00E87A3F" w:rsidP="00E87A3F">
            <w:pPr>
              <w:rPr>
                <w:i/>
              </w:rPr>
            </w:pPr>
          </w:p>
        </w:tc>
      </w:tr>
      <w:tr w:rsidR="00E87A3F" w:rsidRPr="00E87A3F" w14:paraId="73080ED5" w14:textId="77777777" w:rsidTr="00FF5E45">
        <w:trPr>
          <w:trHeight w:val="310"/>
        </w:trPr>
        <w:tc>
          <w:tcPr>
            <w:tcW w:w="1129" w:type="dxa"/>
            <w:vAlign w:val="center"/>
          </w:tcPr>
          <w:p w14:paraId="78C89D1B" w14:textId="77777777" w:rsidR="00E87A3F" w:rsidRPr="00E87A3F" w:rsidRDefault="00E87A3F" w:rsidP="00E87A3F">
            <w:pPr>
              <w:jc w:val="center"/>
              <w:rPr>
                <w:i/>
              </w:rPr>
            </w:pPr>
            <w:r w:rsidRPr="00E87A3F">
              <w:rPr>
                <w:i/>
              </w:rPr>
              <w:t>2</w:t>
            </w:r>
          </w:p>
        </w:tc>
        <w:tc>
          <w:tcPr>
            <w:tcW w:w="5109" w:type="dxa"/>
            <w:vAlign w:val="center"/>
          </w:tcPr>
          <w:p w14:paraId="43401A55" w14:textId="77777777" w:rsidR="00E87A3F" w:rsidRPr="00E87A3F" w:rsidRDefault="00E87A3F" w:rsidP="00E87A3F">
            <w:pPr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1384" w:type="dxa"/>
          </w:tcPr>
          <w:p w14:paraId="0D3EFCBC" w14:textId="77777777" w:rsidR="00E87A3F" w:rsidRPr="00E87A3F" w:rsidRDefault="00E87A3F" w:rsidP="00E87A3F">
            <w:pPr>
              <w:rPr>
                <w:i/>
              </w:rPr>
            </w:pPr>
          </w:p>
        </w:tc>
        <w:tc>
          <w:tcPr>
            <w:tcW w:w="1486" w:type="dxa"/>
          </w:tcPr>
          <w:p w14:paraId="44726135" w14:textId="77777777" w:rsidR="00E87A3F" w:rsidRPr="00E87A3F" w:rsidRDefault="00E87A3F" w:rsidP="00E87A3F">
            <w:pPr>
              <w:rPr>
                <w:i/>
              </w:rPr>
            </w:pPr>
          </w:p>
        </w:tc>
      </w:tr>
      <w:tr w:rsidR="00E87A3F" w:rsidRPr="00E87A3F" w14:paraId="4E0098CD" w14:textId="77777777" w:rsidTr="00FF5E45">
        <w:trPr>
          <w:trHeight w:val="276"/>
        </w:trPr>
        <w:tc>
          <w:tcPr>
            <w:tcW w:w="1129" w:type="dxa"/>
            <w:vAlign w:val="center"/>
          </w:tcPr>
          <w:p w14:paraId="172E06C1" w14:textId="77777777" w:rsidR="00E87A3F" w:rsidRPr="00E87A3F" w:rsidRDefault="00E87A3F" w:rsidP="00E87A3F">
            <w:pPr>
              <w:jc w:val="center"/>
              <w:rPr>
                <w:i/>
              </w:rPr>
            </w:pPr>
            <w:r w:rsidRPr="00E87A3F">
              <w:rPr>
                <w:i/>
              </w:rPr>
              <w:t>3</w:t>
            </w:r>
          </w:p>
        </w:tc>
        <w:tc>
          <w:tcPr>
            <w:tcW w:w="5109" w:type="dxa"/>
            <w:vAlign w:val="center"/>
          </w:tcPr>
          <w:p w14:paraId="5BC5D9E0" w14:textId="77777777" w:rsidR="00E87A3F" w:rsidRPr="00E87A3F" w:rsidRDefault="00E87A3F" w:rsidP="00E87A3F">
            <w:pPr>
              <w:jc w:val="left"/>
              <w:rPr>
                <w:i/>
              </w:rPr>
            </w:pPr>
          </w:p>
        </w:tc>
        <w:tc>
          <w:tcPr>
            <w:tcW w:w="1384" w:type="dxa"/>
          </w:tcPr>
          <w:p w14:paraId="50445651" w14:textId="77777777" w:rsidR="00E87A3F" w:rsidRPr="00E87A3F" w:rsidRDefault="00E87A3F" w:rsidP="00E87A3F">
            <w:pPr>
              <w:rPr>
                <w:i/>
              </w:rPr>
            </w:pPr>
          </w:p>
        </w:tc>
        <w:tc>
          <w:tcPr>
            <w:tcW w:w="1486" w:type="dxa"/>
          </w:tcPr>
          <w:p w14:paraId="68B04980" w14:textId="77777777" w:rsidR="00E87A3F" w:rsidRPr="00E87A3F" w:rsidRDefault="00E87A3F" w:rsidP="00E87A3F">
            <w:pPr>
              <w:rPr>
                <w:i/>
              </w:rPr>
            </w:pPr>
          </w:p>
        </w:tc>
      </w:tr>
      <w:tr w:rsidR="00E87A3F" w:rsidRPr="00E87A3F" w14:paraId="68EAAF3B" w14:textId="77777777" w:rsidTr="00FF5E45">
        <w:trPr>
          <w:trHeight w:val="276"/>
        </w:trPr>
        <w:tc>
          <w:tcPr>
            <w:tcW w:w="1129" w:type="dxa"/>
            <w:vAlign w:val="center"/>
          </w:tcPr>
          <w:p w14:paraId="07F2E07F" w14:textId="77777777" w:rsidR="00E87A3F" w:rsidRPr="00E87A3F" w:rsidRDefault="00E87A3F" w:rsidP="00E87A3F">
            <w:pPr>
              <w:jc w:val="center"/>
              <w:rPr>
                <w:i/>
              </w:rPr>
            </w:pPr>
            <w:r w:rsidRPr="00E87A3F">
              <w:rPr>
                <w:i/>
              </w:rPr>
              <w:t>4</w:t>
            </w:r>
          </w:p>
        </w:tc>
        <w:tc>
          <w:tcPr>
            <w:tcW w:w="5109" w:type="dxa"/>
            <w:vAlign w:val="center"/>
          </w:tcPr>
          <w:p w14:paraId="0B9B0A75" w14:textId="77777777" w:rsidR="00E87A3F" w:rsidRPr="00E87A3F" w:rsidRDefault="00E87A3F" w:rsidP="00E87A3F">
            <w:pPr>
              <w:jc w:val="left"/>
              <w:rPr>
                <w:i/>
              </w:rPr>
            </w:pPr>
          </w:p>
        </w:tc>
        <w:tc>
          <w:tcPr>
            <w:tcW w:w="1384" w:type="dxa"/>
          </w:tcPr>
          <w:p w14:paraId="55ECE552" w14:textId="77777777" w:rsidR="00E87A3F" w:rsidRPr="00E87A3F" w:rsidRDefault="00E87A3F" w:rsidP="00E87A3F">
            <w:pPr>
              <w:rPr>
                <w:i/>
              </w:rPr>
            </w:pPr>
          </w:p>
        </w:tc>
        <w:tc>
          <w:tcPr>
            <w:tcW w:w="1486" w:type="dxa"/>
          </w:tcPr>
          <w:p w14:paraId="7C266B2E" w14:textId="77777777" w:rsidR="00E87A3F" w:rsidRPr="00E87A3F" w:rsidRDefault="00E87A3F" w:rsidP="00E87A3F">
            <w:pPr>
              <w:rPr>
                <w:i/>
              </w:rPr>
            </w:pPr>
          </w:p>
        </w:tc>
      </w:tr>
      <w:tr w:rsidR="00E87A3F" w:rsidRPr="00E87A3F" w14:paraId="627AD7A5" w14:textId="77777777" w:rsidTr="00FF5E45">
        <w:trPr>
          <w:trHeight w:val="276"/>
        </w:trPr>
        <w:tc>
          <w:tcPr>
            <w:tcW w:w="9109" w:type="dxa"/>
            <w:gridSpan w:val="4"/>
            <w:vAlign w:val="center"/>
          </w:tcPr>
          <w:p w14:paraId="0E515D74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Celkem Kč</w:t>
            </w:r>
          </w:p>
        </w:tc>
      </w:tr>
    </w:tbl>
    <w:p w14:paraId="1DAFD11A" w14:textId="77777777" w:rsidR="00E87A3F" w:rsidRPr="00E87A3F" w:rsidRDefault="00E87A3F" w:rsidP="00E87A3F">
      <w:pPr>
        <w:ind w:left="2832" w:hanging="2832"/>
        <w:rPr>
          <w:i/>
          <w:sz w:val="16"/>
          <w:szCs w:val="16"/>
        </w:rPr>
      </w:pPr>
      <w:r w:rsidRPr="00E87A3F">
        <w:rPr>
          <w:i/>
          <w:sz w:val="16"/>
          <w:szCs w:val="16"/>
        </w:rPr>
        <w:t>*) A = akceptováno, N = neakceptováno, V = akceptováno s výhradou</w:t>
      </w:r>
    </w:p>
    <w:p w14:paraId="7CF58518" w14:textId="77777777" w:rsidR="00E87A3F" w:rsidRPr="00E87A3F" w:rsidRDefault="00E87A3F" w:rsidP="00E87A3F">
      <w:pPr>
        <w:ind w:left="2832" w:hanging="2832"/>
        <w:rPr>
          <w:i/>
          <w:szCs w:val="20"/>
        </w:rPr>
      </w:pPr>
    </w:p>
    <w:p w14:paraId="71FFE1D3" w14:textId="77777777" w:rsidR="00E87A3F" w:rsidRPr="00E87A3F" w:rsidRDefault="00E87A3F" w:rsidP="00E87A3F">
      <w:pPr>
        <w:rPr>
          <w:b/>
          <w:sz w:val="22"/>
        </w:rPr>
      </w:pPr>
    </w:p>
    <w:p w14:paraId="00876274" w14:textId="77777777" w:rsidR="00E87A3F" w:rsidRPr="00E87A3F" w:rsidRDefault="00E87A3F" w:rsidP="00E87A3F">
      <w:pPr>
        <w:rPr>
          <w:b/>
          <w:sz w:val="22"/>
        </w:rPr>
      </w:pPr>
      <w:r w:rsidRPr="00E87A3F">
        <w:rPr>
          <w:b/>
          <w:sz w:val="22"/>
        </w:rPr>
        <w:t xml:space="preserve">Předání plnění dne: </w:t>
      </w:r>
      <w:r w:rsidRPr="00E87A3F">
        <w:rPr>
          <w:i/>
          <w:szCs w:val="20"/>
        </w:rPr>
        <w:t>datum předání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87A3F" w:rsidRPr="00E87A3F" w14:paraId="22982614" w14:textId="77777777" w:rsidTr="00FF5E45">
        <w:tc>
          <w:tcPr>
            <w:tcW w:w="4606" w:type="dxa"/>
            <w:shd w:val="clear" w:color="auto" w:fill="BFBFBF"/>
            <w:vAlign w:val="center"/>
          </w:tcPr>
          <w:p w14:paraId="64D8A6EC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Za zhotovitele</w:t>
            </w:r>
          </w:p>
        </w:tc>
        <w:tc>
          <w:tcPr>
            <w:tcW w:w="4606" w:type="dxa"/>
            <w:shd w:val="clear" w:color="auto" w:fill="BFBFBF"/>
          </w:tcPr>
          <w:p w14:paraId="6688A112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Podpis</w:t>
            </w:r>
          </w:p>
        </w:tc>
      </w:tr>
      <w:tr w:rsidR="00E87A3F" w:rsidRPr="00E87A3F" w14:paraId="00983029" w14:textId="77777777" w:rsidTr="00FF5E45">
        <w:trPr>
          <w:trHeight w:val="567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41F98E61" w14:textId="77777777" w:rsidR="00E87A3F" w:rsidRPr="00E87A3F" w:rsidRDefault="00E87A3F" w:rsidP="00E87A3F">
            <w:pPr>
              <w:rPr>
                <w:i/>
                <w:sz w:val="16"/>
                <w:szCs w:val="16"/>
              </w:rPr>
            </w:pPr>
            <w:r w:rsidRPr="00E87A3F">
              <w:rPr>
                <w:i/>
                <w:sz w:val="16"/>
                <w:szCs w:val="16"/>
              </w:rPr>
              <w:t>Jméno a příjmení odpovědné osoby zhotovitele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1DD7F329" w14:textId="77777777" w:rsidR="00E87A3F" w:rsidRPr="00E87A3F" w:rsidRDefault="00E87A3F" w:rsidP="00E87A3F">
            <w:pPr>
              <w:rPr>
                <w:b/>
                <w:szCs w:val="20"/>
              </w:rPr>
            </w:pPr>
          </w:p>
        </w:tc>
      </w:tr>
      <w:tr w:rsidR="00E87A3F" w:rsidRPr="00E87A3F" w14:paraId="63BB4956" w14:textId="77777777" w:rsidTr="00FF5E45">
        <w:tc>
          <w:tcPr>
            <w:tcW w:w="4606" w:type="dxa"/>
            <w:shd w:val="clear" w:color="auto" w:fill="BFBFBF"/>
          </w:tcPr>
          <w:p w14:paraId="697C3436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Za objednatele</w:t>
            </w:r>
          </w:p>
        </w:tc>
        <w:tc>
          <w:tcPr>
            <w:tcW w:w="4606" w:type="dxa"/>
            <w:shd w:val="clear" w:color="auto" w:fill="BFBFBF"/>
          </w:tcPr>
          <w:p w14:paraId="5CEBF8F9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Podpis</w:t>
            </w:r>
          </w:p>
        </w:tc>
      </w:tr>
      <w:tr w:rsidR="00E87A3F" w:rsidRPr="00E87A3F" w14:paraId="7F4A5A24" w14:textId="77777777" w:rsidTr="00FF5E45">
        <w:trPr>
          <w:trHeight w:val="567"/>
        </w:trPr>
        <w:tc>
          <w:tcPr>
            <w:tcW w:w="4606" w:type="dxa"/>
            <w:vAlign w:val="center"/>
          </w:tcPr>
          <w:p w14:paraId="22F96320" w14:textId="77777777" w:rsidR="00E87A3F" w:rsidRPr="00E87A3F" w:rsidRDefault="00E87A3F" w:rsidP="00E87A3F">
            <w:pPr>
              <w:rPr>
                <w:b/>
              </w:rPr>
            </w:pPr>
            <w:r w:rsidRPr="00E87A3F">
              <w:rPr>
                <w:i/>
                <w:sz w:val="16"/>
                <w:szCs w:val="16"/>
              </w:rPr>
              <w:t>Jméno a příjmení odpovědné osoby objednatele</w:t>
            </w:r>
          </w:p>
        </w:tc>
        <w:tc>
          <w:tcPr>
            <w:tcW w:w="4606" w:type="dxa"/>
          </w:tcPr>
          <w:p w14:paraId="545C9844" w14:textId="77777777" w:rsidR="00E87A3F" w:rsidRPr="00E87A3F" w:rsidRDefault="00E87A3F" w:rsidP="00E87A3F">
            <w:pPr>
              <w:rPr>
                <w:b/>
                <w:szCs w:val="20"/>
              </w:rPr>
            </w:pPr>
          </w:p>
        </w:tc>
      </w:tr>
    </w:tbl>
    <w:p w14:paraId="6271176E" w14:textId="77777777" w:rsidR="00E87A3F" w:rsidRPr="00E87A3F" w:rsidRDefault="00E87A3F" w:rsidP="00E87A3F">
      <w:pPr>
        <w:rPr>
          <w:b/>
        </w:rPr>
      </w:pPr>
    </w:p>
    <w:p w14:paraId="279CB6A5" w14:textId="77777777" w:rsidR="00E87A3F" w:rsidRPr="00E87A3F" w:rsidRDefault="00E87A3F" w:rsidP="00E87A3F">
      <w:pPr>
        <w:rPr>
          <w:b/>
          <w:sz w:val="22"/>
        </w:rPr>
      </w:pPr>
    </w:p>
    <w:p w14:paraId="4217B00F" w14:textId="77777777" w:rsidR="00E87A3F" w:rsidRPr="00E87A3F" w:rsidRDefault="00E87A3F" w:rsidP="00E87A3F">
      <w:pPr>
        <w:rPr>
          <w:b/>
          <w:sz w:val="22"/>
        </w:rPr>
      </w:pPr>
      <w:r w:rsidRPr="00E87A3F">
        <w:rPr>
          <w:b/>
          <w:sz w:val="22"/>
        </w:rPr>
        <w:t>Komentář (popis zjištěných nedostatků)</w:t>
      </w:r>
    </w:p>
    <w:p w14:paraId="21C9FA4E" w14:textId="77777777" w:rsidR="00E87A3F" w:rsidRPr="00E87A3F" w:rsidRDefault="00E87A3F" w:rsidP="00E87A3F">
      <w:pPr>
        <w:rPr>
          <w:i/>
          <w:sz w:val="16"/>
          <w:szCs w:val="16"/>
        </w:rPr>
      </w:pPr>
      <w:r w:rsidRPr="00E87A3F">
        <w:rPr>
          <w:i/>
          <w:sz w:val="16"/>
          <w:szCs w:val="16"/>
        </w:rPr>
        <w:t xml:space="preserve">Případné výhrady a zjištěné nedostatky v plnění zhotovitele, případné návrhy na jejich odstranění včetně termínů, případné vyčíslení sankcí. </w:t>
      </w:r>
    </w:p>
    <w:p w14:paraId="5C94476B" w14:textId="77777777" w:rsidR="00E87A3F" w:rsidRPr="00E87A3F" w:rsidRDefault="00E87A3F" w:rsidP="00E87A3F">
      <w:pPr>
        <w:rPr>
          <w:i/>
          <w:sz w:val="16"/>
          <w:szCs w:val="16"/>
        </w:rPr>
      </w:pPr>
      <w:r w:rsidRPr="00E87A3F">
        <w:rPr>
          <w:i/>
          <w:sz w:val="16"/>
          <w:szCs w:val="16"/>
        </w:rPr>
        <w:t>Je-li seznam akceptačních výhrad v samostatném souboru, uvede se zde tento soubor jako příloha akceptačního protokolu.</w:t>
      </w:r>
    </w:p>
    <w:p w14:paraId="3F84BFD8" w14:textId="77777777" w:rsidR="00E87A3F" w:rsidRPr="00E87A3F" w:rsidRDefault="00E87A3F" w:rsidP="00E87A3F">
      <w:pPr>
        <w:rPr>
          <w:b/>
          <w:sz w:val="22"/>
        </w:rPr>
      </w:pPr>
    </w:p>
    <w:p w14:paraId="62C0917E" w14:textId="77777777" w:rsidR="00E87A3F" w:rsidRPr="00E87A3F" w:rsidRDefault="00E87A3F" w:rsidP="00E87A3F">
      <w:pPr>
        <w:rPr>
          <w:b/>
          <w:sz w:val="22"/>
        </w:rPr>
      </w:pPr>
    </w:p>
    <w:p w14:paraId="109A6851" w14:textId="77777777" w:rsidR="00E87A3F" w:rsidRPr="00E87A3F" w:rsidRDefault="00E87A3F" w:rsidP="00E87A3F">
      <w:pPr>
        <w:rPr>
          <w:b/>
          <w:sz w:val="22"/>
        </w:rPr>
      </w:pPr>
      <w:r w:rsidRPr="00E87A3F">
        <w:rPr>
          <w:b/>
          <w:sz w:val="22"/>
        </w:rPr>
        <w:t xml:space="preserve">Shrnutí řešení (splnění kritérií) – závěr akceptace </w:t>
      </w:r>
      <w:r w:rsidRPr="00E87A3F">
        <w:rPr>
          <w:i/>
          <w:sz w:val="16"/>
          <w:szCs w:val="16"/>
        </w:rPr>
        <w:t>(hodící se zakroužkujte)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678"/>
      </w:tblGrid>
      <w:tr w:rsidR="00E87A3F" w:rsidRPr="00E87A3F" w14:paraId="5321ADDB" w14:textId="77777777" w:rsidTr="00FF5E45">
        <w:tc>
          <w:tcPr>
            <w:tcW w:w="534" w:type="dxa"/>
            <w:vAlign w:val="center"/>
          </w:tcPr>
          <w:p w14:paraId="0EA0A13A" w14:textId="77777777" w:rsidR="00E87A3F" w:rsidRPr="00E87A3F" w:rsidRDefault="00E87A3F" w:rsidP="00E87A3F">
            <w:pPr>
              <w:jc w:val="center"/>
              <w:rPr>
                <w:b/>
              </w:rPr>
            </w:pPr>
            <w:r w:rsidRPr="00E87A3F">
              <w:rPr>
                <w:b/>
              </w:rPr>
              <w:t>A</w:t>
            </w:r>
          </w:p>
        </w:tc>
        <w:tc>
          <w:tcPr>
            <w:tcW w:w="8678" w:type="dxa"/>
            <w:vAlign w:val="center"/>
          </w:tcPr>
          <w:p w14:paraId="4355F195" w14:textId="77777777" w:rsidR="00E87A3F" w:rsidRPr="00E87A3F" w:rsidRDefault="00E87A3F" w:rsidP="00E87A3F">
            <w:pPr>
              <w:rPr>
                <w:sz w:val="18"/>
                <w:szCs w:val="18"/>
              </w:rPr>
            </w:pPr>
            <w:r w:rsidRPr="00E87A3F">
              <w:rPr>
                <w:sz w:val="18"/>
                <w:szCs w:val="18"/>
              </w:rPr>
              <w:t>Při akceptaci nebyly zjištěny nedostatky</w:t>
            </w:r>
          </w:p>
        </w:tc>
      </w:tr>
      <w:tr w:rsidR="00E87A3F" w:rsidRPr="00E87A3F" w14:paraId="4924CEF6" w14:textId="77777777" w:rsidTr="00FF5E45">
        <w:tc>
          <w:tcPr>
            <w:tcW w:w="534" w:type="dxa"/>
            <w:vAlign w:val="center"/>
          </w:tcPr>
          <w:p w14:paraId="4E178466" w14:textId="77777777" w:rsidR="00E87A3F" w:rsidRPr="00E87A3F" w:rsidRDefault="00E87A3F" w:rsidP="00E87A3F">
            <w:pPr>
              <w:jc w:val="center"/>
              <w:rPr>
                <w:b/>
              </w:rPr>
            </w:pPr>
            <w:r w:rsidRPr="00E87A3F">
              <w:rPr>
                <w:b/>
              </w:rPr>
              <w:t>V</w:t>
            </w:r>
          </w:p>
        </w:tc>
        <w:tc>
          <w:tcPr>
            <w:tcW w:w="8678" w:type="dxa"/>
            <w:vAlign w:val="center"/>
          </w:tcPr>
          <w:p w14:paraId="773F0EB9" w14:textId="77777777" w:rsidR="00E87A3F" w:rsidRPr="00E87A3F" w:rsidRDefault="00E87A3F" w:rsidP="00E87A3F">
            <w:pPr>
              <w:rPr>
                <w:sz w:val="18"/>
                <w:szCs w:val="18"/>
              </w:rPr>
            </w:pPr>
            <w:r w:rsidRPr="00E87A3F">
              <w:rPr>
                <w:sz w:val="18"/>
                <w:szCs w:val="18"/>
              </w:rPr>
              <w:t>Při akceptaci byly zjištěny nedostatky, jejichž seznam je uveden dále / je uveden v příloze. Tyto nedostatky nebrání akceptaci.</w:t>
            </w:r>
          </w:p>
        </w:tc>
      </w:tr>
      <w:tr w:rsidR="00E87A3F" w:rsidRPr="00E87A3F" w14:paraId="3FF6D953" w14:textId="77777777" w:rsidTr="00FF5E45">
        <w:tc>
          <w:tcPr>
            <w:tcW w:w="534" w:type="dxa"/>
            <w:vAlign w:val="center"/>
          </w:tcPr>
          <w:p w14:paraId="242481AB" w14:textId="77777777" w:rsidR="00E87A3F" w:rsidRPr="00E87A3F" w:rsidRDefault="00E87A3F" w:rsidP="00E87A3F">
            <w:pPr>
              <w:jc w:val="center"/>
              <w:rPr>
                <w:b/>
              </w:rPr>
            </w:pPr>
            <w:r w:rsidRPr="00E87A3F">
              <w:rPr>
                <w:b/>
              </w:rPr>
              <w:t>N</w:t>
            </w:r>
          </w:p>
        </w:tc>
        <w:tc>
          <w:tcPr>
            <w:tcW w:w="8678" w:type="dxa"/>
            <w:vAlign w:val="center"/>
          </w:tcPr>
          <w:p w14:paraId="278F4FD8" w14:textId="77777777" w:rsidR="00E87A3F" w:rsidRPr="00E87A3F" w:rsidRDefault="00E87A3F" w:rsidP="00E87A3F">
            <w:pPr>
              <w:rPr>
                <w:sz w:val="18"/>
                <w:szCs w:val="18"/>
              </w:rPr>
            </w:pPr>
            <w:r w:rsidRPr="00E87A3F">
              <w:rPr>
                <w:sz w:val="18"/>
                <w:szCs w:val="18"/>
              </w:rPr>
              <w:t>Při akceptaci byly zjištěny nedostatky, jejichž seznam je uveden dále / je uveden v příloze. Tyto nedostatky brání akceptaci.</w:t>
            </w:r>
          </w:p>
        </w:tc>
      </w:tr>
    </w:tbl>
    <w:p w14:paraId="7BFC2668" w14:textId="77777777" w:rsidR="00E87A3F" w:rsidRPr="00E87A3F" w:rsidRDefault="00E87A3F" w:rsidP="00E87A3F">
      <w:pPr>
        <w:rPr>
          <w:i/>
          <w:sz w:val="16"/>
          <w:szCs w:val="16"/>
        </w:rPr>
      </w:pPr>
      <w:r w:rsidRPr="00E87A3F">
        <w:rPr>
          <w:i/>
          <w:sz w:val="16"/>
          <w:szCs w:val="16"/>
        </w:rPr>
        <w:t>A = akceptováno, N = neakceptováno, V = akceptováno s výhradou</w:t>
      </w:r>
    </w:p>
    <w:p w14:paraId="135A5B25" w14:textId="77777777" w:rsidR="00E87A3F" w:rsidRPr="00E87A3F" w:rsidRDefault="00E87A3F" w:rsidP="00E87A3F">
      <w:pPr>
        <w:rPr>
          <w:i/>
          <w:sz w:val="16"/>
          <w:szCs w:val="16"/>
        </w:rPr>
      </w:pPr>
    </w:p>
    <w:p w14:paraId="0C675B8F" w14:textId="77777777" w:rsidR="00E87A3F" w:rsidRPr="00E87A3F" w:rsidRDefault="00E87A3F" w:rsidP="00E87A3F">
      <w:pPr>
        <w:rPr>
          <w:b/>
          <w:sz w:val="22"/>
        </w:rPr>
      </w:pPr>
    </w:p>
    <w:p w14:paraId="74302A81" w14:textId="77777777" w:rsidR="00E87A3F" w:rsidRPr="00E87A3F" w:rsidRDefault="00E87A3F" w:rsidP="00E87A3F">
      <w:pPr>
        <w:rPr>
          <w:b/>
          <w:sz w:val="22"/>
        </w:rPr>
      </w:pPr>
      <w:r w:rsidRPr="00E87A3F">
        <w:rPr>
          <w:b/>
          <w:sz w:val="22"/>
        </w:rPr>
        <w:t xml:space="preserve">Převzetí plnění dne: </w:t>
      </w:r>
      <w:r w:rsidRPr="00E87A3F">
        <w:rPr>
          <w:i/>
          <w:szCs w:val="20"/>
        </w:rPr>
        <w:t>datum převzetí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87A3F" w:rsidRPr="00E87A3F" w14:paraId="424075A8" w14:textId="77777777" w:rsidTr="00FF5E45">
        <w:tc>
          <w:tcPr>
            <w:tcW w:w="4606" w:type="dxa"/>
            <w:shd w:val="clear" w:color="auto" w:fill="BFBFBF"/>
            <w:vAlign w:val="center"/>
          </w:tcPr>
          <w:p w14:paraId="76DB817C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Za objednatele převzal (akceptoval)</w:t>
            </w:r>
          </w:p>
        </w:tc>
        <w:tc>
          <w:tcPr>
            <w:tcW w:w="4606" w:type="dxa"/>
            <w:shd w:val="clear" w:color="auto" w:fill="BFBFBF"/>
          </w:tcPr>
          <w:p w14:paraId="5E035E2B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b/>
                <w:szCs w:val="20"/>
              </w:rPr>
              <w:t>Podpis</w:t>
            </w:r>
          </w:p>
        </w:tc>
      </w:tr>
      <w:tr w:rsidR="00E87A3F" w:rsidRPr="00E87A3F" w14:paraId="3F072E43" w14:textId="77777777" w:rsidTr="00FF5E45">
        <w:trPr>
          <w:trHeight w:val="567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3DEE864C" w14:textId="77777777" w:rsidR="00E87A3F" w:rsidRPr="00E87A3F" w:rsidRDefault="00E87A3F" w:rsidP="00E87A3F">
            <w:pPr>
              <w:rPr>
                <w:b/>
                <w:szCs w:val="20"/>
              </w:rPr>
            </w:pPr>
            <w:r w:rsidRPr="00E87A3F">
              <w:rPr>
                <w:i/>
                <w:sz w:val="16"/>
                <w:szCs w:val="16"/>
              </w:rPr>
              <w:t>Jméno a příjmení odpovědné osoby objednatele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02A2EA67" w14:textId="77777777" w:rsidR="00E87A3F" w:rsidRPr="00E87A3F" w:rsidRDefault="00E87A3F" w:rsidP="00E87A3F">
            <w:pPr>
              <w:rPr>
                <w:b/>
                <w:szCs w:val="20"/>
              </w:rPr>
            </w:pPr>
          </w:p>
        </w:tc>
      </w:tr>
    </w:tbl>
    <w:p w14:paraId="118686B4" w14:textId="77777777" w:rsidR="00E87A3F" w:rsidRPr="00E87A3F" w:rsidRDefault="00E87A3F" w:rsidP="00E87A3F"/>
    <w:p w14:paraId="7D2426FE" w14:textId="77777777" w:rsidR="001E681A" w:rsidRDefault="001E681A" w:rsidP="00770642">
      <w:pPr>
        <w:pStyle w:val="Zkladntext"/>
      </w:pPr>
    </w:p>
    <w:sectPr w:rsidR="001E681A">
      <w:footerReference w:type="default" r:id="rId12"/>
      <w:pgSz w:w="11906" w:h="16838"/>
      <w:pgMar w:top="114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DC89D" w14:textId="77777777" w:rsidR="00784233" w:rsidRDefault="00784233">
      <w:r>
        <w:separator/>
      </w:r>
    </w:p>
  </w:endnote>
  <w:endnote w:type="continuationSeparator" w:id="0">
    <w:p w14:paraId="7C24B3C4" w14:textId="77777777" w:rsidR="00784233" w:rsidRDefault="0078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8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4FF3C" w14:textId="33D60FB6" w:rsidR="008B1E18" w:rsidRDefault="008B1E18">
    <w:pPr>
      <w:pStyle w:val="Zpat"/>
      <w:widowControl/>
      <w:tabs>
        <w:tab w:val="clear" w:pos="4536"/>
        <w:tab w:val="clear" w:pos="9072"/>
        <w:tab w:val="center" w:pos="4860"/>
        <w:tab w:val="right" w:pos="9180"/>
      </w:tabs>
      <w:suppressAutoHyphens w:val="0"/>
      <w:ind w:right="360"/>
      <w:jc w:val="right"/>
    </w:pPr>
    <w:r>
      <w:fldChar w:fldCharType="begin"/>
    </w:r>
    <w:r>
      <w:instrText xml:space="preserve"> PAGE </w:instrText>
    </w:r>
    <w:r>
      <w:fldChar w:fldCharType="separate"/>
    </w:r>
    <w:r w:rsidR="00B72703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939D9" w14:textId="77777777" w:rsidR="00784233" w:rsidRDefault="00784233">
      <w:r>
        <w:separator/>
      </w:r>
    </w:p>
  </w:footnote>
  <w:footnote w:type="continuationSeparator" w:id="0">
    <w:p w14:paraId="0AD07B22" w14:textId="77777777" w:rsidR="00784233" w:rsidRDefault="00784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00009F6"/>
    <w:name w:val="WW8Num3"/>
    <w:lvl w:ilvl="0">
      <w:start w:val="1"/>
      <w:numFmt w:val="decimal"/>
      <w:pStyle w:val="lnek"/>
      <w:suff w:val="nothing"/>
      <w:lvlText w:val="Článek %1"/>
      <w:lvlJc w:val="center"/>
      <w:pPr>
        <w:ind w:left="5036" w:hanging="35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-173"/>
        </w:tabs>
        <w:ind w:left="544" w:hanging="357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790"/>
        </w:tabs>
        <w:ind w:left="-6073" w:hanging="357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-13407"/>
        </w:tabs>
        <w:ind w:left="-12690" w:hanging="357"/>
      </w:pPr>
      <w:rPr>
        <w:rFonts w:ascii="Times New Roman" w:eastAsia="DejaVu Sans" w:hAnsi="Times New Roman" w:cs="DejaVu Sans" w:hint="default"/>
        <w:b/>
        <w:bCs w:val="0"/>
      </w:rPr>
    </w:lvl>
    <w:lvl w:ilvl="4">
      <w:start w:val="1"/>
      <w:numFmt w:val="decimal"/>
      <w:lvlText w:val="%5."/>
      <w:lvlJc w:val="left"/>
      <w:pPr>
        <w:tabs>
          <w:tab w:val="num" w:pos="-20024"/>
        </w:tabs>
        <w:ind w:left="-19307" w:hanging="357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-26641"/>
        </w:tabs>
        <w:ind w:left="-25924" w:hanging="357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-31680"/>
        </w:tabs>
        <w:ind w:left="-31680" w:firstLine="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-31680"/>
        </w:tabs>
        <w:ind w:left="-31680" w:firstLine="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-31680"/>
        </w:tabs>
        <w:ind w:left="-31680" w:firstLine="0"/>
      </w:pPr>
      <w:rPr>
        <w:rFonts w:hint="default"/>
        <w:b w:val="0"/>
        <w:bCs w:val="0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Odsazen"/>
      <w:suff w:val="nothing"/>
      <w:lvlText w:val="Článek %1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start w:val="1"/>
      <w:numFmt w:val="decimal"/>
      <w:lvlText w:val="%5.%6."/>
      <w:lvlJc w:val="left"/>
      <w:pPr>
        <w:tabs>
          <w:tab w:val="num" w:pos="0"/>
        </w:tabs>
        <w:ind w:left="708" w:hanging="708"/>
      </w:pPr>
      <w:rPr>
        <w:rFonts w:ascii="OpenSymbol" w:hAnsi="OpenSymbol" w:cs="OpenSymbol"/>
      </w:rPr>
    </w:lvl>
    <w:lvl w:ilvl="6">
      <w:start w:val="1"/>
      <w:numFmt w:val="decimal"/>
      <w:lvlText w:val="%6.%7.."/>
      <w:lvlJc w:val="left"/>
      <w:pPr>
        <w:tabs>
          <w:tab w:val="num" w:pos="0"/>
        </w:tabs>
        <w:ind w:left="1416" w:hanging="708"/>
      </w:pPr>
      <w:rPr>
        <w:rFonts w:ascii="OpenSymbol" w:hAnsi="OpenSymbol" w:cs="OpenSymbol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8">
      <w:start w:val="1"/>
      <w:numFmt w:val="decimal"/>
      <w:lvlText w:val="%5.%6.%7.%8.%9."/>
      <w:lvlJc w:val="left"/>
      <w:pPr>
        <w:tabs>
          <w:tab w:val="num" w:pos="0"/>
        </w:tabs>
        <w:ind w:left="2832" w:hanging="708"/>
      </w:pPr>
      <w:rPr>
        <w:rFonts w:ascii="OpenSymbol" w:hAnsi="OpenSymbol" w:cs="OpenSymbol"/>
      </w:rPr>
    </w:lvl>
  </w:abstractNum>
  <w:abstractNum w:abstractNumId="3" w15:restartNumberingAfterBreak="0">
    <w:nsid w:val="01F8435A"/>
    <w:multiLevelType w:val="multilevel"/>
    <w:tmpl w:val="828EFD9E"/>
    <w:lvl w:ilvl="0">
      <w:start w:val="1"/>
      <w:numFmt w:val="lowerLetter"/>
      <w:lvlText w:val="%1)"/>
      <w:lvlJc w:val="left"/>
      <w:pPr>
        <w:ind w:left="1207" w:hanging="35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-4002"/>
        </w:tabs>
        <w:ind w:left="-3285" w:hanging="35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10619"/>
        </w:tabs>
        <w:ind w:left="-9902" w:hanging="357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-17236"/>
        </w:tabs>
        <w:ind w:left="-16519" w:hanging="357"/>
      </w:pPr>
      <w:rPr>
        <w:rFonts w:ascii="Times New Roman" w:eastAsia="DejaVu Sans" w:hAnsi="Times New Roman" w:cs="DejaVu Sans" w:hint="default"/>
        <w:b/>
        <w:bCs w:val="0"/>
      </w:rPr>
    </w:lvl>
    <w:lvl w:ilvl="4">
      <w:start w:val="1"/>
      <w:numFmt w:val="decimal"/>
      <w:lvlText w:val="%5."/>
      <w:lvlJc w:val="left"/>
      <w:pPr>
        <w:tabs>
          <w:tab w:val="num" w:pos="-23853"/>
        </w:tabs>
        <w:ind w:left="-23136" w:hanging="357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-30470"/>
        </w:tabs>
        <w:ind w:left="-29753" w:hanging="357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0027"/>
        </w:tabs>
        <w:ind w:left="30027" w:firstLine="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0027"/>
        </w:tabs>
        <w:ind w:left="30027" w:firstLine="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0027"/>
        </w:tabs>
        <w:ind w:left="30027" w:firstLine="0"/>
      </w:pPr>
      <w:rPr>
        <w:rFonts w:hint="default"/>
        <w:b w:val="0"/>
        <w:bCs w:val="0"/>
      </w:rPr>
    </w:lvl>
  </w:abstractNum>
  <w:abstractNum w:abstractNumId="4" w15:restartNumberingAfterBreak="0">
    <w:nsid w:val="0BC64AD5"/>
    <w:multiLevelType w:val="hybridMultilevel"/>
    <w:tmpl w:val="3F0864CE"/>
    <w:lvl w:ilvl="0" w:tplc="040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" w15:restartNumberingAfterBreak="0">
    <w:nsid w:val="0BEE57B4"/>
    <w:multiLevelType w:val="hybridMultilevel"/>
    <w:tmpl w:val="A10A6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C239C"/>
    <w:multiLevelType w:val="hybridMultilevel"/>
    <w:tmpl w:val="AE6CD3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56239"/>
    <w:multiLevelType w:val="hybridMultilevel"/>
    <w:tmpl w:val="BE600E7A"/>
    <w:name w:val="WW8Num32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1C7236"/>
    <w:multiLevelType w:val="multilevel"/>
    <w:tmpl w:val="8C44B66C"/>
    <w:lvl w:ilvl="0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61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5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2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98" w:hanging="1440"/>
      </w:pPr>
      <w:rPr>
        <w:rFonts w:hint="default"/>
      </w:rPr>
    </w:lvl>
  </w:abstractNum>
  <w:abstractNum w:abstractNumId="9" w15:restartNumberingAfterBreak="0">
    <w:nsid w:val="6C4033F9"/>
    <w:multiLevelType w:val="hybridMultilevel"/>
    <w:tmpl w:val="9A3C984C"/>
    <w:lvl w:ilvl="0" w:tplc="040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 w15:restartNumberingAfterBreak="0">
    <w:nsid w:val="6E76715A"/>
    <w:multiLevelType w:val="multilevel"/>
    <w:tmpl w:val="A9A47502"/>
    <w:lvl w:ilvl="0">
      <w:start w:val="1"/>
      <w:numFmt w:val="decimal"/>
      <w:suff w:val="nothing"/>
      <w:lvlText w:val="Článek %1"/>
      <w:lvlJc w:val="center"/>
      <w:pPr>
        <w:ind w:left="1775" w:hanging="35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-3434"/>
        </w:tabs>
        <w:ind w:left="-2717" w:hanging="35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10051"/>
        </w:tabs>
        <w:ind w:left="-9334" w:hanging="357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-16668"/>
        </w:tabs>
        <w:ind w:left="-15951" w:hanging="357"/>
      </w:pPr>
      <w:rPr>
        <w:rFonts w:ascii="Times New Roman" w:eastAsia="DejaVu Sans" w:hAnsi="Times New Roman" w:cs="DejaVu Sans" w:hint="default"/>
        <w:b/>
        <w:bCs w:val="0"/>
      </w:rPr>
    </w:lvl>
    <w:lvl w:ilvl="4">
      <w:start w:val="1"/>
      <w:numFmt w:val="decimal"/>
      <w:lvlText w:val="%5."/>
      <w:lvlJc w:val="left"/>
      <w:pPr>
        <w:tabs>
          <w:tab w:val="num" w:pos="-23285"/>
        </w:tabs>
        <w:ind w:left="-22568" w:hanging="357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-29902"/>
        </w:tabs>
        <w:ind w:left="-29185" w:hanging="357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0595"/>
        </w:tabs>
        <w:ind w:left="30595" w:firstLine="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0595"/>
        </w:tabs>
        <w:ind w:left="30595" w:firstLine="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0595"/>
        </w:tabs>
        <w:ind w:left="30595" w:firstLine="0"/>
      </w:pPr>
      <w:rPr>
        <w:rFonts w:hint="default"/>
        <w:b w:val="0"/>
        <w:bCs w:val="0"/>
      </w:rPr>
    </w:lvl>
  </w:abstractNum>
  <w:abstractNum w:abstractNumId="11" w15:restartNumberingAfterBreak="0">
    <w:nsid w:val="704C6A59"/>
    <w:multiLevelType w:val="multilevel"/>
    <w:tmpl w:val="4316F95E"/>
    <w:lvl w:ilvl="0">
      <w:start w:val="1"/>
      <w:numFmt w:val="decimal"/>
      <w:pStyle w:val="T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A4B55D7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MDUwMrM0sjS3MDRW0lEKTi0uzszPAykwrAUA9YnQWywAAAA="/>
  </w:docVars>
  <w:rsids>
    <w:rsidRoot w:val="005F1381"/>
    <w:rsid w:val="0000721B"/>
    <w:rsid w:val="00013194"/>
    <w:rsid w:val="00016A23"/>
    <w:rsid w:val="000172AF"/>
    <w:rsid w:val="00020050"/>
    <w:rsid w:val="00042ACE"/>
    <w:rsid w:val="00054641"/>
    <w:rsid w:val="0005485B"/>
    <w:rsid w:val="000662CC"/>
    <w:rsid w:val="00071663"/>
    <w:rsid w:val="000A5223"/>
    <w:rsid w:val="000A7225"/>
    <w:rsid w:val="000B184A"/>
    <w:rsid w:val="000B1D83"/>
    <w:rsid w:val="000B36D6"/>
    <w:rsid w:val="000D314E"/>
    <w:rsid w:val="000E13FB"/>
    <w:rsid w:val="000E3888"/>
    <w:rsid w:val="000F56B7"/>
    <w:rsid w:val="00104E9B"/>
    <w:rsid w:val="001054EE"/>
    <w:rsid w:val="00107A84"/>
    <w:rsid w:val="00111A98"/>
    <w:rsid w:val="00114C28"/>
    <w:rsid w:val="0011750E"/>
    <w:rsid w:val="00120828"/>
    <w:rsid w:val="00123686"/>
    <w:rsid w:val="00126714"/>
    <w:rsid w:val="001268A9"/>
    <w:rsid w:val="001376FF"/>
    <w:rsid w:val="0014017B"/>
    <w:rsid w:val="001401AA"/>
    <w:rsid w:val="0014020E"/>
    <w:rsid w:val="0014311B"/>
    <w:rsid w:val="00144705"/>
    <w:rsid w:val="00146C47"/>
    <w:rsid w:val="001500E2"/>
    <w:rsid w:val="001515B9"/>
    <w:rsid w:val="00166BAE"/>
    <w:rsid w:val="00174A44"/>
    <w:rsid w:val="00176389"/>
    <w:rsid w:val="001765C4"/>
    <w:rsid w:val="0018792C"/>
    <w:rsid w:val="00194ABC"/>
    <w:rsid w:val="001A4C44"/>
    <w:rsid w:val="001A75C6"/>
    <w:rsid w:val="001B6502"/>
    <w:rsid w:val="001B6D18"/>
    <w:rsid w:val="001D5D9C"/>
    <w:rsid w:val="001E15D1"/>
    <w:rsid w:val="001E2C8F"/>
    <w:rsid w:val="001E681A"/>
    <w:rsid w:val="0021170D"/>
    <w:rsid w:val="00217995"/>
    <w:rsid w:val="002203DD"/>
    <w:rsid w:val="0022078A"/>
    <w:rsid w:val="00222C9E"/>
    <w:rsid w:val="0022530D"/>
    <w:rsid w:val="0024354D"/>
    <w:rsid w:val="00244D9A"/>
    <w:rsid w:val="00252A55"/>
    <w:rsid w:val="00261A1A"/>
    <w:rsid w:val="00263D8F"/>
    <w:rsid w:val="0026418C"/>
    <w:rsid w:val="00265235"/>
    <w:rsid w:val="00275AAF"/>
    <w:rsid w:val="00275EF0"/>
    <w:rsid w:val="00280AF6"/>
    <w:rsid w:val="002812A8"/>
    <w:rsid w:val="002909FD"/>
    <w:rsid w:val="002A1122"/>
    <w:rsid w:val="002A4C31"/>
    <w:rsid w:val="002B6862"/>
    <w:rsid w:val="002B7A5D"/>
    <w:rsid w:val="002C14D4"/>
    <w:rsid w:val="002C1E3F"/>
    <w:rsid w:val="002C2B9A"/>
    <w:rsid w:val="002C6FDA"/>
    <w:rsid w:val="002D0F1D"/>
    <w:rsid w:val="002E24C8"/>
    <w:rsid w:val="002F042D"/>
    <w:rsid w:val="002F1BBA"/>
    <w:rsid w:val="002F1E77"/>
    <w:rsid w:val="003019F9"/>
    <w:rsid w:val="00311498"/>
    <w:rsid w:val="00311925"/>
    <w:rsid w:val="00322099"/>
    <w:rsid w:val="00325534"/>
    <w:rsid w:val="003309E5"/>
    <w:rsid w:val="00345E34"/>
    <w:rsid w:val="00356D4D"/>
    <w:rsid w:val="00362DFF"/>
    <w:rsid w:val="003633EE"/>
    <w:rsid w:val="00373A9F"/>
    <w:rsid w:val="0038116B"/>
    <w:rsid w:val="003907EC"/>
    <w:rsid w:val="003A0047"/>
    <w:rsid w:val="003A102B"/>
    <w:rsid w:val="003A60BA"/>
    <w:rsid w:val="003B2276"/>
    <w:rsid w:val="003B4A02"/>
    <w:rsid w:val="003C0B6C"/>
    <w:rsid w:val="003C78A9"/>
    <w:rsid w:val="003D3195"/>
    <w:rsid w:val="003D59B7"/>
    <w:rsid w:val="003D7A5E"/>
    <w:rsid w:val="003F0281"/>
    <w:rsid w:val="00404117"/>
    <w:rsid w:val="0040584B"/>
    <w:rsid w:val="004063C5"/>
    <w:rsid w:val="004208A9"/>
    <w:rsid w:val="00425BC3"/>
    <w:rsid w:val="004272B2"/>
    <w:rsid w:val="00432190"/>
    <w:rsid w:val="00432245"/>
    <w:rsid w:val="00441A52"/>
    <w:rsid w:val="00441D38"/>
    <w:rsid w:val="0044368F"/>
    <w:rsid w:val="00443BBD"/>
    <w:rsid w:val="00444CB3"/>
    <w:rsid w:val="00453D02"/>
    <w:rsid w:val="00475675"/>
    <w:rsid w:val="004808A0"/>
    <w:rsid w:val="00485B6D"/>
    <w:rsid w:val="00486F4C"/>
    <w:rsid w:val="00487500"/>
    <w:rsid w:val="004906A6"/>
    <w:rsid w:val="004A54DB"/>
    <w:rsid w:val="004C152B"/>
    <w:rsid w:val="004C4077"/>
    <w:rsid w:val="004D22C3"/>
    <w:rsid w:val="004D243A"/>
    <w:rsid w:val="004D3672"/>
    <w:rsid w:val="004D4B5A"/>
    <w:rsid w:val="004E6FF5"/>
    <w:rsid w:val="004F2DD7"/>
    <w:rsid w:val="004F60AC"/>
    <w:rsid w:val="00501450"/>
    <w:rsid w:val="00504EF6"/>
    <w:rsid w:val="005057A0"/>
    <w:rsid w:val="00506E0F"/>
    <w:rsid w:val="00512C7D"/>
    <w:rsid w:val="0051570F"/>
    <w:rsid w:val="00527BF0"/>
    <w:rsid w:val="00533B06"/>
    <w:rsid w:val="00533E29"/>
    <w:rsid w:val="00536D20"/>
    <w:rsid w:val="005443B5"/>
    <w:rsid w:val="00546EC3"/>
    <w:rsid w:val="00555DA4"/>
    <w:rsid w:val="0057702F"/>
    <w:rsid w:val="00583E3E"/>
    <w:rsid w:val="00593681"/>
    <w:rsid w:val="005A2A50"/>
    <w:rsid w:val="005A7033"/>
    <w:rsid w:val="005A732D"/>
    <w:rsid w:val="005B3699"/>
    <w:rsid w:val="005B5A4C"/>
    <w:rsid w:val="005C02F1"/>
    <w:rsid w:val="005C2C7C"/>
    <w:rsid w:val="005C4B79"/>
    <w:rsid w:val="005C501C"/>
    <w:rsid w:val="005D1699"/>
    <w:rsid w:val="005D2866"/>
    <w:rsid w:val="005D79DB"/>
    <w:rsid w:val="005E6706"/>
    <w:rsid w:val="005E7BD4"/>
    <w:rsid w:val="005F1381"/>
    <w:rsid w:val="00602549"/>
    <w:rsid w:val="00606291"/>
    <w:rsid w:val="006125AD"/>
    <w:rsid w:val="00612F2A"/>
    <w:rsid w:val="0061595D"/>
    <w:rsid w:val="00615EEB"/>
    <w:rsid w:val="006205A4"/>
    <w:rsid w:val="00623E17"/>
    <w:rsid w:val="00626502"/>
    <w:rsid w:val="00630510"/>
    <w:rsid w:val="00632B04"/>
    <w:rsid w:val="006356EE"/>
    <w:rsid w:val="00662B91"/>
    <w:rsid w:val="006A7F66"/>
    <w:rsid w:val="006B1854"/>
    <w:rsid w:val="006C22B7"/>
    <w:rsid w:val="006C64B9"/>
    <w:rsid w:val="006C7CC6"/>
    <w:rsid w:val="006D5C9B"/>
    <w:rsid w:val="006F7092"/>
    <w:rsid w:val="00703432"/>
    <w:rsid w:val="00706439"/>
    <w:rsid w:val="00713620"/>
    <w:rsid w:val="00722A9F"/>
    <w:rsid w:val="00724058"/>
    <w:rsid w:val="00725E14"/>
    <w:rsid w:val="00745074"/>
    <w:rsid w:val="007646C2"/>
    <w:rsid w:val="00770642"/>
    <w:rsid w:val="00775369"/>
    <w:rsid w:val="00776B63"/>
    <w:rsid w:val="00784233"/>
    <w:rsid w:val="0079731C"/>
    <w:rsid w:val="007A4635"/>
    <w:rsid w:val="007A77F9"/>
    <w:rsid w:val="007B10FA"/>
    <w:rsid w:val="007B2DE7"/>
    <w:rsid w:val="007B3B67"/>
    <w:rsid w:val="007C275D"/>
    <w:rsid w:val="007C7A4C"/>
    <w:rsid w:val="007D26B7"/>
    <w:rsid w:val="007D2DE3"/>
    <w:rsid w:val="007D32D2"/>
    <w:rsid w:val="007D3588"/>
    <w:rsid w:val="007E5904"/>
    <w:rsid w:val="007E5DC0"/>
    <w:rsid w:val="00803F5C"/>
    <w:rsid w:val="00806D7D"/>
    <w:rsid w:val="00810233"/>
    <w:rsid w:val="00812600"/>
    <w:rsid w:val="00814A88"/>
    <w:rsid w:val="0081588C"/>
    <w:rsid w:val="00817C66"/>
    <w:rsid w:val="00830BE7"/>
    <w:rsid w:val="00844541"/>
    <w:rsid w:val="0085319A"/>
    <w:rsid w:val="008535BC"/>
    <w:rsid w:val="008632FF"/>
    <w:rsid w:val="00867D0F"/>
    <w:rsid w:val="00872812"/>
    <w:rsid w:val="00877CC6"/>
    <w:rsid w:val="00885120"/>
    <w:rsid w:val="0089357E"/>
    <w:rsid w:val="00894C86"/>
    <w:rsid w:val="008968C3"/>
    <w:rsid w:val="008975C3"/>
    <w:rsid w:val="008B1E18"/>
    <w:rsid w:val="008B7DDD"/>
    <w:rsid w:val="008E7CC2"/>
    <w:rsid w:val="008F6DB1"/>
    <w:rsid w:val="009013E1"/>
    <w:rsid w:val="0090388B"/>
    <w:rsid w:val="00903E0D"/>
    <w:rsid w:val="009234D3"/>
    <w:rsid w:val="00953B57"/>
    <w:rsid w:val="00962F5A"/>
    <w:rsid w:val="009658F0"/>
    <w:rsid w:val="00967E42"/>
    <w:rsid w:val="00970E8F"/>
    <w:rsid w:val="00971E7B"/>
    <w:rsid w:val="0097690B"/>
    <w:rsid w:val="0098105F"/>
    <w:rsid w:val="00985F10"/>
    <w:rsid w:val="009A121F"/>
    <w:rsid w:val="009A130C"/>
    <w:rsid w:val="009A55CD"/>
    <w:rsid w:val="009C0933"/>
    <w:rsid w:val="009D6C62"/>
    <w:rsid w:val="009E07D4"/>
    <w:rsid w:val="009F40B7"/>
    <w:rsid w:val="009F4552"/>
    <w:rsid w:val="009F706A"/>
    <w:rsid w:val="00A12A46"/>
    <w:rsid w:val="00A1463A"/>
    <w:rsid w:val="00A25A74"/>
    <w:rsid w:val="00A300DF"/>
    <w:rsid w:val="00A3160B"/>
    <w:rsid w:val="00A31A9F"/>
    <w:rsid w:val="00A342F7"/>
    <w:rsid w:val="00A3788C"/>
    <w:rsid w:val="00A4110F"/>
    <w:rsid w:val="00A41689"/>
    <w:rsid w:val="00A436CF"/>
    <w:rsid w:val="00A44665"/>
    <w:rsid w:val="00A50E16"/>
    <w:rsid w:val="00A629EC"/>
    <w:rsid w:val="00A6639A"/>
    <w:rsid w:val="00A669A7"/>
    <w:rsid w:val="00A729AF"/>
    <w:rsid w:val="00A733FA"/>
    <w:rsid w:val="00A90260"/>
    <w:rsid w:val="00A9303C"/>
    <w:rsid w:val="00A93ACB"/>
    <w:rsid w:val="00A96CD2"/>
    <w:rsid w:val="00AB38D9"/>
    <w:rsid w:val="00AB7FCE"/>
    <w:rsid w:val="00AC0898"/>
    <w:rsid w:val="00AC0BA6"/>
    <w:rsid w:val="00AC5E1C"/>
    <w:rsid w:val="00AC66A9"/>
    <w:rsid w:val="00AD59B0"/>
    <w:rsid w:val="00AD6C6F"/>
    <w:rsid w:val="00AE53F3"/>
    <w:rsid w:val="00AF285F"/>
    <w:rsid w:val="00AF504B"/>
    <w:rsid w:val="00AF707A"/>
    <w:rsid w:val="00B011AA"/>
    <w:rsid w:val="00B01204"/>
    <w:rsid w:val="00B068EB"/>
    <w:rsid w:val="00B15CF9"/>
    <w:rsid w:val="00B22371"/>
    <w:rsid w:val="00B25863"/>
    <w:rsid w:val="00B45648"/>
    <w:rsid w:val="00B57016"/>
    <w:rsid w:val="00B64BC1"/>
    <w:rsid w:val="00B66092"/>
    <w:rsid w:val="00B710A6"/>
    <w:rsid w:val="00B72703"/>
    <w:rsid w:val="00B7283A"/>
    <w:rsid w:val="00B737DD"/>
    <w:rsid w:val="00B81385"/>
    <w:rsid w:val="00B81705"/>
    <w:rsid w:val="00BA067B"/>
    <w:rsid w:val="00BA3690"/>
    <w:rsid w:val="00BA3D46"/>
    <w:rsid w:val="00BA7B57"/>
    <w:rsid w:val="00BB0BD3"/>
    <w:rsid w:val="00BB5606"/>
    <w:rsid w:val="00BB5E2E"/>
    <w:rsid w:val="00BC0D28"/>
    <w:rsid w:val="00BC21EA"/>
    <w:rsid w:val="00BC5335"/>
    <w:rsid w:val="00BD5D3E"/>
    <w:rsid w:val="00BE391F"/>
    <w:rsid w:val="00BF110D"/>
    <w:rsid w:val="00BF6E98"/>
    <w:rsid w:val="00C030A0"/>
    <w:rsid w:val="00C0725A"/>
    <w:rsid w:val="00C17D3D"/>
    <w:rsid w:val="00C219AE"/>
    <w:rsid w:val="00C22038"/>
    <w:rsid w:val="00C3153B"/>
    <w:rsid w:val="00C33FFA"/>
    <w:rsid w:val="00C364A5"/>
    <w:rsid w:val="00C42661"/>
    <w:rsid w:val="00C53060"/>
    <w:rsid w:val="00C642AD"/>
    <w:rsid w:val="00C72722"/>
    <w:rsid w:val="00C74828"/>
    <w:rsid w:val="00C803AE"/>
    <w:rsid w:val="00C87D30"/>
    <w:rsid w:val="00C87FF4"/>
    <w:rsid w:val="00C901EB"/>
    <w:rsid w:val="00C9107A"/>
    <w:rsid w:val="00C95FB0"/>
    <w:rsid w:val="00C96604"/>
    <w:rsid w:val="00CA0E6D"/>
    <w:rsid w:val="00CA57B6"/>
    <w:rsid w:val="00CB1F3D"/>
    <w:rsid w:val="00CB3415"/>
    <w:rsid w:val="00CB5BF4"/>
    <w:rsid w:val="00CD1D1E"/>
    <w:rsid w:val="00CD5355"/>
    <w:rsid w:val="00CE0A7B"/>
    <w:rsid w:val="00CE2741"/>
    <w:rsid w:val="00CE465B"/>
    <w:rsid w:val="00CF2260"/>
    <w:rsid w:val="00CF5A36"/>
    <w:rsid w:val="00CF6515"/>
    <w:rsid w:val="00D0715D"/>
    <w:rsid w:val="00D14F3F"/>
    <w:rsid w:val="00D154F6"/>
    <w:rsid w:val="00D15B12"/>
    <w:rsid w:val="00D24590"/>
    <w:rsid w:val="00D264F0"/>
    <w:rsid w:val="00D30306"/>
    <w:rsid w:val="00D30FAF"/>
    <w:rsid w:val="00D32619"/>
    <w:rsid w:val="00D625E2"/>
    <w:rsid w:val="00D6326F"/>
    <w:rsid w:val="00D70A59"/>
    <w:rsid w:val="00D879A1"/>
    <w:rsid w:val="00D90309"/>
    <w:rsid w:val="00D95120"/>
    <w:rsid w:val="00DB5FF6"/>
    <w:rsid w:val="00DB7CAE"/>
    <w:rsid w:val="00DC5365"/>
    <w:rsid w:val="00DC5637"/>
    <w:rsid w:val="00DC73CF"/>
    <w:rsid w:val="00DE1F8C"/>
    <w:rsid w:val="00DE608F"/>
    <w:rsid w:val="00DF1C37"/>
    <w:rsid w:val="00DF7C69"/>
    <w:rsid w:val="00E21C24"/>
    <w:rsid w:val="00E24DA3"/>
    <w:rsid w:val="00E268B4"/>
    <w:rsid w:val="00E316B6"/>
    <w:rsid w:val="00E348F9"/>
    <w:rsid w:val="00E5200C"/>
    <w:rsid w:val="00E55F50"/>
    <w:rsid w:val="00E60BD9"/>
    <w:rsid w:val="00E83F82"/>
    <w:rsid w:val="00E87A3F"/>
    <w:rsid w:val="00E87CF6"/>
    <w:rsid w:val="00E93ACB"/>
    <w:rsid w:val="00E95304"/>
    <w:rsid w:val="00EA4631"/>
    <w:rsid w:val="00EA6630"/>
    <w:rsid w:val="00EB0FB7"/>
    <w:rsid w:val="00EB1C83"/>
    <w:rsid w:val="00EC1813"/>
    <w:rsid w:val="00EC4A5E"/>
    <w:rsid w:val="00ED2243"/>
    <w:rsid w:val="00ED4F65"/>
    <w:rsid w:val="00ED6898"/>
    <w:rsid w:val="00EE3273"/>
    <w:rsid w:val="00EE7BA2"/>
    <w:rsid w:val="00EF18C4"/>
    <w:rsid w:val="00EF4CDB"/>
    <w:rsid w:val="00EF5BFC"/>
    <w:rsid w:val="00F039FA"/>
    <w:rsid w:val="00F1020A"/>
    <w:rsid w:val="00F14C94"/>
    <w:rsid w:val="00F30E6D"/>
    <w:rsid w:val="00F33AA0"/>
    <w:rsid w:val="00F42182"/>
    <w:rsid w:val="00F43747"/>
    <w:rsid w:val="00F4380F"/>
    <w:rsid w:val="00F547EB"/>
    <w:rsid w:val="00F566AE"/>
    <w:rsid w:val="00F610EC"/>
    <w:rsid w:val="00F706F1"/>
    <w:rsid w:val="00F718EB"/>
    <w:rsid w:val="00F734A8"/>
    <w:rsid w:val="00F74A70"/>
    <w:rsid w:val="00F75436"/>
    <w:rsid w:val="00F7625D"/>
    <w:rsid w:val="00F76D76"/>
    <w:rsid w:val="00F824A6"/>
    <w:rsid w:val="00F854F2"/>
    <w:rsid w:val="00F85D44"/>
    <w:rsid w:val="00FA17E6"/>
    <w:rsid w:val="00FA3C3E"/>
    <w:rsid w:val="00FB22BE"/>
    <w:rsid w:val="00FB5BE0"/>
    <w:rsid w:val="00FB7C73"/>
    <w:rsid w:val="00FC0816"/>
    <w:rsid w:val="00FC1076"/>
    <w:rsid w:val="00FC1EE9"/>
    <w:rsid w:val="00FC3DAB"/>
    <w:rsid w:val="00FC75FE"/>
    <w:rsid w:val="00FD43FB"/>
    <w:rsid w:val="00FD5D97"/>
    <w:rsid w:val="00FE44C4"/>
    <w:rsid w:val="00FE5335"/>
    <w:rsid w:val="00FE7844"/>
    <w:rsid w:val="00FF5A35"/>
    <w:rsid w:val="00FF5A40"/>
    <w:rsid w:val="00FF60A1"/>
    <w:rsid w:val="00FF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691453"/>
  <w15:chartTrackingRefBased/>
  <w15:docId w15:val="{8880A22F-6AD8-40F6-BAC5-C6C6E6F1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widowControl w:val="0"/>
      <w:suppressAutoHyphens/>
      <w:jc w:val="both"/>
    </w:pPr>
    <w:rPr>
      <w:rFonts w:eastAsia="DejaVu Sans" w:cs="DejaVu Sans"/>
      <w:kern w:val="1"/>
      <w:sz w:val="24"/>
      <w:szCs w:val="24"/>
      <w:lang w:eastAsia="zh-CN" w:bidi="hi-IN"/>
    </w:rPr>
  </w:style>
  <w:style w:type="paragraph" w:styleId="Nadpis1">
    <w:name w:val="heading 1"/>
    <w:basedOn w:val="Nadpis"/>
    <w:next w:val="Zkladntext"/>
    <w:uiPriority w:val="99"/>
    <w:qFormat/>
    <w:pPr>
      <w:numPr>
        <w:numId w:val="4"/>
      </w:numPr>
      <w:jc w:val="center"/>
      <w:outlineLvl w:val="0"/>
    </w:pPr>
    <w:rPr>
      <w:sz w:val="24"/>
    </w:rPr>
  </w:style>
  <w:style w:type="paragraph" w:styleId="Nadpis2">
    <w:name w:val="heading 2"/>
    <w:basedOn w:val="Nadpis"/>
    <w:next w:val="Zkladntext"/>
    <w:uiPriority w:val="99"/>
    <w:qFormat/>
    <w:pPr>
      <w:numPr>
        <w:ilvl w:val="1"/>
        <w:numId w:val="4"/>
      </w:numPr>
      <w:jc w:val="center"/>
      <w:outlineLvl w:val="1"/>
    </w:pPr>
    <w:rPr>
      <w:iCs/>
    </w:rPr>
  </w:style>
  <w:style w:type="paragraph" w:styleId="Nadpis3">
    <w:name w:val="heading 3"/>
    <w:basedOn w:val="Nadpis"/>
    <w:next w:val="Zkladntext"/>
    <w:uiPriority w:val="99"/>
    <w:qFormat/>
    <w:pPr>
      <w:numPr>
        <w:ilvl w:val="2"/>
        <w:numId w:val="4"/>
      </w:numPr>
      <w:jc w:val="center"/>
      <w:outlineLvl w:val="2"/>
    </w:pPr>
    <w:rPr>
      <w:bCs/>
      <w:sz w:val="24"/>
    </w:rPr>
  </w:style>
  <w:style w:type="paragraph" w:styleId="Nadpis4">
    <w:name w:val="heading 4"/>
    <w:basedOn w:val="Normln"/>
    <w:next w:val="Normln"/>
    <w:uiPriority w:val="99"/>
    <w:qFormat/>
    <w:rsid w:val="00104E9B"/>
    <w:pPr>
      <w:keepNext/>
      <w:numPr>
        <w:ilvl w:val="3"/>
        <w:numId w:val="4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uiPriority w:val="99"/>
    <w:qFormat/>
    <w:rsid w:val="00104E9B"/>
    <w:pPr>
      <w:widowControl/>
      <w:numPr>
        <w:ilvl w:val="4"/>
        <w:numId w:val="4"/>
      </w:numPr>
      <w:suppressAutoHyphens w:val="0"/>
      <w:spacing w:before="240" w:after="60"/>
      <w:outlineLvl w:val="4"/>
    </w:pPr>
    <w:rPr>
      <w:rFonts w:ascii="Arial" w:eastAsia="Times New Roman" w:hAnsi="Arial" w:cs="Times New Roman"/>
      <w:spacing w:val="-5"/>
      <w:kern w:val="0"/>
      <w:sz w:val="22"/>
      <w:szCs w:val="20"/>
      <w:lang w:eastAsia="cs-CZ" w:bidi="ar-SA"/>
    </w:rPr>
  </w:style>
  <w:style w:type="paragraph" w:styleId="Nadpis6">
    <w:name w:val="heading 6"/>
    <w:basedOn w:val="Normln"/>
    <w:next w:val="Normln"/>
    <w:uiPriority w:val="99"/>
    <w:qFormat/>
    <w:rsid w:val="00104E9B"/>
    <w:pPr>
      <w:widowControl/>
      <w:numPr>
        <w:ilvl w:val="5"/>
        <w:numId w:val="4"/>
      </w:numPr>
      <w:suppressAutoHyphens w:val="0"/>
      <w:spacing w:before="240" w:after="60"/>
      <w:outlineLvl w:val="5"/>
    </w:pPr>
    <w:rPr>
      <w:rFonts w:eastAsia="Times New Roman" w:cs="Times New Roman"/>
      <w:i/>
      <w:spacing w:val="-5"/>
      <w:kern w:val="0"/>
      <w:sz w:val="22"/>
      <w:szCs w:val="20"/>
      <w:lang w:eastAsia="cs-CZ" w:bidi="ar-SA"/>
    </w:rPr>
  </w:style>
  <w:style w:type="paragraph" w:styleId="Nadpis7">
    <w:name w:val="heading 7"/>
    <w:basedOn w:val="Normln"/>
    <w:next w:val="Normln"/>
    <w:uiPriority w:val="99"/>
    <w:qFormat/>
    <w:rsid w:val="00104E9B"/>
    <w:pPr>
      <w:widowControl/>
      <w:numPr>
        <w:ilvl w:val="6"/>
        <w:numId w:val="4"/>
      </w:numPr>
      <w:suppressAutoHyphens w:val="0"/>
      <w:spacing w:before="240" w:after="60"/>
      <w:outlineLvl w:val="6"/>
    </w:pPr>
    <w:rPr>
      <w:rFonts w:ascii="Arial" w:eastAsia="Times New Roman" w:hAnsi="Arial" w:cs="Times New Roman"/>
      <w:spacing w:val="-5"/>
      <w:kern w:val="0"/>
      <w:sz w:val="20"/>
      <w:szCs w:val="20"/>
      <w:lang w:eastAsia="cs-CZ" w:bidi="ar-SA"/>
    </w:rPr>
  </w:style>
  <w:style w:type="paragraph" w:styleId="Nadpis8">
    <w:name w:val="heading 8"/>
    <w:basedOn w:val="Normln"/>
    <w:next w:val="Normln"/>
    <w:uiPriority w:val="99"/>
    <w:qFormat/>
    <w:rsid w:val="00104E9B"/>
    <w:pPr>
      <w:widowControl/>
      <w:numPr>
        <w:ilvl w:val="7"/>
        <w:numId w:val="4"/>
      </w:numPr>
      <w:suppressAutoHyphens w:val="0"/>
      <w:spacing w:before="240" w:after="60"/>
      <w:outlineLvl w:val="7"/>
    </w:pPr>
    <w:rPr>
      <w:rFonts w:ascii="Arial" w:eastAsia="Times New Roman" w:hAnsi="Arial" w:cs="Times New Roman"/>
      <w:i/>
      <w:spacing w:val="-5"/>
      <w:kern w:val="0"/>
      <w:sz w:val="20"/>
      <w:szCs w:val="20"/>
      <w:lang w:eastAsia="cs-CZ" w:bidi="ar-SA"/>
    </w:rPr>
  </w:style>
  <w:style w:type="paragraph" w:styleId="Nadpis9">
    <w:name w:val="heading 9"/>
    <w:basedOn w:val="Normln"/>
    <w:next w:val="Normln"/>
    <w:uiPriority w:val="99"/>
    <w:qFormat/>
    <w:rsid w:val="00104E9B"/>
    <w:pPr>
      <w:widowControl/>
      <w:numPr>
        <w:ilvl w:val="8"/>
        <w:numId w:val="4"/>
      </w:numPr>
      <w:suppressAutoHyphens w:val="0"/>
      <w:spacing w:before="240" w:after="60"/>
      <w:outlineLvl w:val="8"/>
    </w:pPr>
    <w:rPr>
      <w:rFonts w:ascii="Arial" w:eastAsia="Times New Roman" w:hAnsi="Arial" w:cs="Times New Roman"/>
      <w:b/>
      <w:i/>
      <w:spacing w:val="-5"/>
      <w:kern w:val="0"/>
      <w:sz w:val="18"/>
      <w:szCs w:val="20"/>
      <w:lang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 w:cs="Times New Roman"/>
      <w:b/>
      <w:i w:val="0"/>
      <w:sz w:val="24"/>
    </w:rPr>
  </w:style>
  <w:style w:type="character" w:customStyle="1" w:styleId="WW8Num3z1">
    <w:name w:val="WW8Num3z1"/>
    <w:rPr>
      <w:rFonts w:cs="Times New Roman"/>
    </w:rPr>
  </w:style>
  <w:style w:type="character" w:customStyle="1" w:styleId="WW8Num3z2">
    <w:name w:val="WW8Num3z2"/>
    <w:rPr>
      <w:b w:val="0"/>
      <w:bCs w:val="0"/>
    </w:rPr>
  </w:style>
  <w:style w:type="character" w:customStyle="1" w:styleId="WW8Num4z0">
    <w:name w:val="WW8Num4z0"/>
    <w:rPr>
      <w:b/>
      <w:bCs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Standardnpsmoodstavce3">
    <w:name w:val="Standardní písmo odstavce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b w:val="0"/>
      <w:bCs/>
    </w:rPr>
  </w:style>
  <w:style w:type="character" w:customStyle="1" w:styleId="WW8Num2z1">
    <w:name w:val="WW8Num2z1"/>
    <w:rPr>
      <w:b w:val="0"/>
      <w:bCs/>
      <w:strike w:val="0"/>
      <w:dstrike w:val="0"/>
    </w:rPr>
  </w:style>
  <w:style w:type="character" w:customStyle="1" w:styleId="WW8Num2z2">
    <w:name w:val="WW8Num2z2"/>
    <w:rPr>
      <w:b w:val="0"/>
      <w:bCs w:val="0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b/>
      <w:bCs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b/>
      <w:bCs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rFonts w:ascii="Times New Roman" w:hAnsi="Times New Roman" w:cs="Times New Roman"/>
      <w:b/>
      <w:i w:val="0"/>
      <w:sz w:val="24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b/>
      <w:bCs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9z0">
    <w:name w:val="WW8Num19z0"/>
    <w:rPr>
      <w:rFonts w:ascii="Symbol" w:hAnsi="Symbol" w:cs="OpenSymbol"/>
    </w:rPr>
  </w:style>
  <w:style w:type="character" w:customStyle="1" w:styleId="WW-Absatz-Standardschriftart11">
    <w:name w:val="WW-Absatz-Standardschriftart11"/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1">
    <w:name w:val="WW8Num16z1"/>
    <w:rPr>
      <w:b/>
      <w:bCs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1">
    <w:name w:val="WW8Num18z1"/>
    <w:rPr>
      <w:b/>
      <w:bCs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0z0">
    <w:name w:val="WW8Num20z0"/>
    <w:rPr>
      <w:rFonts w:ascii="Symbol" w:hAnsi="Symbol" w:cs="OpenSymbol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Times New Roman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OpenSymbol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Times New Roman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Times New Roman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Times New Roman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Standardnpsmoodstavce2">
    <w:name w:val="Standardní písmo odstavce2"/>
  </w:style>
  <w:style w:type="character" w:customStyle="1" w:styleId="WW-Absatz-Standardschriftart111">
    <w:name w:val="WW-Absatz-Standardschriftart111"/>
  </w:style>
  <w:style w:type="character" w:customStyle="1" w:styleId="Standardnpsmoodstavce1">
    <w:name w:val="Standardní písmo odstavce1"/>
  </w:style>
  <w:style w:type="character" w:customStyle="1" w:styleId="Symbolyproslovn">
    <w:name w:val="Symboly pro číslování"/>
    <w:rPr>
      <w:b/>
      <w:bCs/>
    </w:rPr>
  </w:style>
  <w:style w:type="character" w:customStyle="1" w:styleId="Odrky">
    <w:name w:val="Odrážky"/>
    <w:rPr>
      <w:rFonts w:ascii="OpenSymbol" w:eastAsia="OpenSymbol" w:hAnsi="OpenSymbol" w:cs="OpenSymbol"/>
    </w:rPr>
  </w:style>
  <w:style w:type="character" w:styleId="slostrnky">
    <w:name w:val="page number"/>
    <w:basedOn w:val="Standardnpsmoodstavce1"/>
  </w:style>
  <w:style w:type="character" w:styleId="Hypertextovodkaz">
    <w:name w:val="Hyperlink"/>
    <w:rPr>
      <w:color w:val="000080"/>
      <w:u w:val="single"/>
    </w:rPr>
  </w:style>
  <w:style w:type="character" w:customStyle="1" w:styleId="CKnormlnChar">
    <w:name w:val="CK_normální Char"/>
    <w:rPr>
      <w:rFonts w:ascii="Calibri" w:hAnsi="Calibri" w:cs="Calibri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pPr>
      <w:spacing w:after="57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customStyle="1" w:styleId="Titulek1">
    <w:name w:val="Titulek1"/>
    <w:basedOn w:val="Normln"/>
    <w:pPr>
      <w:suppressLineNumbers/>
      <w:spacing w:before="120" w:after="120"/>
    </w:pPr>
    <w:rPr>
      <w:i/>
      <w:iCs/>
    </w:rPr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customStyle="1" w:styleId="lnek">
    <w:name w:val="Článek"/>
    <w:basedOn w:val="Normln"/>
    <w:next w:val="Odsazen"/>
    <w:pPr>
      <w:numPr>
        <w:numId w:val="2"/>
      </w:numPr>
      <w:jc w:val="center"/>
    </w:pPr>
    <w:rPr>
      <w:b/>
      <w:szCs w:val="20"/>
    </w:rPr>
  </w:style>
  <w:style w:type="paragraph" w:customStyle="1" w:styleId="Odsazen">
    <w:name w:val="Odsazení"/>
    <w:basedOn w:val="Normln"/>
    <w:next w:val="Normln"/>
    <w:pPr>
      <w:numPr>
        <w:numId w:val="3"/>
      </w:numPr>
      <w:tabs>
        <w:tab w:val="left" w:pos="737"/>
      </w:tabs>
      <w:ind w:left="737" w:hanging="737"/>
    </w:pPr>
    <w:rPr>
      <w:szCs w:val="20"/>
    </w:rPr>
  </w:style>
  <w:style w:type="paragraph" w:customStyle="1" w:styleId="slovanseznam1">
    <w:name w:val="Číslovaný seznam1"/>
    <w:basedOn w:val="Seznam"/>
    <w:pPr>
      <w:spacing w:after="120"/>
      <w:ind w:left="5036" w:hanging="357"/>
    </w:pPr>
  </w:style>
  <w:style w:type="paragraph" w:customStyle="1" w:styleId="Zatekseznamu1">
    <w:name w:val="Začátek seznamu 1"/>
    <w:basedOn w:val="Seznam"/>
    <w:next w:val="Seznamsodrkami1"/>
    <w:pPr>
      <w:spacing w:before="240" w:after="120"/>
      <w:ind w:left="360" w:hanging="360"/>
    </w:pPr>
  </w:style>
  <w:style w:type="paragraph" w:styleId="Seznamsodrkami">
    <w:name w:val="List Bullet"/>
    <w:basedOn w:val="Seznam"/>
    <w:pPr>
      <w:spacing w:after="120"/>
      <w:ind w:left="360" w:hanging="360"/>
    </w:pPr>
  </w:style>
  <w:style w:type="paragraph" w:customStyle="1" w:styleId="Seznamsodrkami1">
    <w:name w:val="Seznam s odrážkami1"/>
    <w:basedOn w:val="Seznam"/>
    <w:pPr>
      <w:spacing w:after="120"/>
      <w:ind w:left="360" w:hanging="360"/>
    </w:pPr>
  </w:style>
  <w:style w:type="paragraph" w:customStyle="1" w:styleId="Odsazenseznamu">
    <w:name w:val="Odsazení seznamu"/>
    <w:basedOn w:val="Zkladntext"/>
    <w:pPr>
      <w:tabs>
        <w:tab w:val="left" w:pos="0"/>
      </w:tabs>
      <w:ind w:left="2835" w:hanging="2551"/>
    </w:pPr>
  </w:style>
  <w:style w:type="paragraph" w:customStyle="1" w:styleId="Obsahtabulky">
    <w:name w:val="Obsah tabulky"/>
    <w:basedOn w:val="Normln"/>
    <w:pPr>
      <w:suppressLineNumbers/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Odstavecseseznamem">
    <w:name w:val="List Paragraph"/>
    <w:basedOn w:val="Normln"/>
    <w:link w:val="OdstavecseseznamemChar"/>
    <w:uiPriority w:val="99"/>
    <w:qFormat/>
    <w:pPr>
      <w:widowControl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  <w:lang w:bidi="ar-SA"/>
    </w:rPr>
  </w:style>
  <w:style w:type="paragraph" w:styleId="Bezmezer">
    <w:name w:val="No Spacing"/>
    <w:uiPriority w:val="1"/>
    <w:qFormat/>
    <w:pPr>
      <w:suppressAutoHyphens/>
      <w:jc w:val="center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Identifikacestran">
    <w:name w:val="Identifikace stran"/>
    <w:basedOn w:val="Normln"/>
    <w:pPr>
      <w:widowControl/>
      <w:suppressAutoHyphens w:val="0"/>
      <w:spacing w:line="280" w:lineRule="atLeast"/>
    </w:pPr>
    <w:rPr>
      <w:rFonts w:eastAsia="Times New Roman" w:cs="Times New Roman"/>
      <w:szCs w:val="20"/>
      <w:lang w:bidi="ar-SA"/>
    </w:rPr>
  </w:style>
  <w:style w:type="paragraph" w:customStyle="1" w:styleId="CKnormln">
    <w:name w:val="CK_normální"/>
    <w:basedOn w:val="Normln"/>
    <w:pPr>
      <w:widowControl/>
      <w:suppressAutoHyphens w:val="0"/>
      <w:spacing w:before="60" w:after="60" w:line="260" w:lineRule="atLeast"/>
    </w:pPr>
    <w:rPr>
      <w:rFonts w:ascii="Calibri" w:eastAsia="Times New Roman" w:hAnsi="Calibri" w:cs="Times New Roman"/>
      <w:sz w:val="20"/>
      <w:szCs w:val="20"/>
      <w:lang w:val="x-none" w:bidi="ar-SA"/>
    </w:rPr>
  </w:style>
  <w:style w:type="paragraph" w:customStyle="1" w:styleId="StyllnekTahoma10b">
    <w:name w:val="Styl Článek + Tahoma 10 b."/>
    <w:basedOn w:val="Normln"/>
    <w:pPr>
      <w:keepNext/>
      <w:widowControl/>
      <w:suppressAutoHyphens w:val="0"/>
      <w:spacing w:before="120" w:after="60"/>
      <w:jc w:val="center"/>
    </w:pPr>
    <w:rPr>
      <w:rFonts w:ascii="Tahoma" w:eastAsia="Times New Roman" w:hAnsi="Tahoma" w:cs="Times New Roman"/>
      <w:sz w:val="20"/>
      <w:szCs w:val="20"/>
      <w:lang w:bidi="ar-SA"/>
    </w:rPr>
  </w:style>
  <w:style w:type="paragraph" w:customStyle="1" w:styleId="TOCHeading1">
    <w:name w:val="TOC Heading1"/>
    <w:basedOn w:val="Nadpis1"/>
    <w:next w:val="Normln"/>
    <w:rsid w:val="00104E9B"/>
    <w:pPr>
      <w:keepLines/>
      <w:widowControl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lang w:eastAsia="en-US" w:bidi="ar-SA"/>
    </w:rPr>
  </w:style>
  <w:style w:type="paragraph" w:styleId="Obsah1">
    <w:name w:val="toc 1"/>
    <w:basedOn w:val="Normln"/>
    <w:next w:val="Normln"/>
    <w:autoRedefine/>
    <w:uiPriority w:val="39"/>
    <w:rsid w:val="00104E9B"/>
    <w:pPr>
      <w:widowControl/>
      <w:suppressAutoHyphens w:val="0"/>
    </w:pPr>
    <w:rPr>
      <w:rFonts w:ascii="Arial" w:eastAsia="Times New Roman" w:hAnsi="Arial" w:cs="Times New Roman"/>
      <w:spacing w:val="-5"/>
      <w:kern w:val="0"/>
      <w:sz w:val="20"/>
      <w:szCs w:val="20"/>
      <w:lang w:eastAsia="cs-CZ" w:bidi="ar-SA"/>
    </w:rPr>
  </w:style>
  <w:style w:type="paragraph" w:styleId="Obsah2">
    <w:name w:val="toc 2"/>
    <w:basedOn w:val="Normln"/>
    <w:next w:val="Normln"/>
    <w:autoRedefine/>
    <w:uiPriority w:val="39"/>
    <w:rsid w:val="00104E9B"/>
    <w:pPr>
      <w:widowControl/>
      <w:suppressAutoHyphens w:val="0"/>
      <w:ind w:left="200"/>
    </w:pPr>
    <w:rPr>
      <w:rFonts w:ascii="Arial" w:eastAsia="Times New Roman" w:hAnsi="Arial" w:cs="Times New Roman"/>
      <w:spacing w:val="-5"/>
      <w:kern w:val="0"/>
      <w:sz w:val="20"/>
      <w:szCs w:val="20"/>
      <w:lang w:eastAsia="cs-CZ" w:bidi="ar-SA"/>
    </w:rPr>
  </w:style>
  <w:style w:type="paragraph" w:styleId="Obsah3">
    <w:name w:val="toc 3"/>
    <w:basedOn w:val="Normln"/>
    <w:next w:val="Normln"/>
    <w:autoRedefine/>
    <w:uiPriority w:val="39"/>
    <w:rsid w:val="00104E9B"/>
    <w:pPr>
      <w:widowControl/>
      <w:suppressAutoHyphens w:val="0"/>
      <w:ind w:left="400"/>
    </w:pPr>
    <w:rPr>
      <w:rFonts w:ascii="Arial" w:eastAsia="Times New Roman" w:hAnsi="Arial" w:cs="Times New Roman"/>
      <w:spacing w:val="-5"/>
      <w:kern w:val="0"/>
      <w:sz w:val="20"/>
      <w:szCs w:val="20"/>
      <w:lang w:eastAsia="cs-CZ" w:bidi="ar-SA"/>
    </w:rPr>
  </w:style>
  <w:style w:type="character" w:styleId="Odkaznakoment">
    <w:name w:val="annotation reference"/>
    <w:uiPriority w:val="99"/>
    <w:rsid w:val="00104E9B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104E9B"/>
    <w:pPr>
      <w:widowControl/>
      <w:suppressAutoHyphens w:val="0"/>
    </w:pPr>
    <w:rPr>
      <w:rFonts w:ascii="Arial" w:eastAsia="Times New Roman" w:hAnsi="Arial" w:cs="Times New Roman"/>
      <w:spacing w:val="-5"/>
      <w:kern w:val="0"/>
      <w:sz w:val="20"/>
      <w:szCs w:val="20"/>
      <w:lang w:eastAsia="cs-CZ" w:bidi="ar-SA"/>
    </w:rPr>
  </w:style>
  <w:style w:type="character" w:customStyle="1" w:styleId="TextkomenteChar">
    <w:name w:val="Text komentáře Char"/>
    <w:link w:val="Textkomente"/>
    <w:uiPriority w:val="99"/>
    <w:locked/>
    <w:rsid w:val="00104E9B"/>
    <w:rPr>
      <w:rFonts w:ascii="Arial" w:hAnsi="Arial"/>
      <w:spacing w:val="-5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5BC3"/>
    <w:pPr>
      <w:widowControl w:val="0"/>
      <w:suppressAutoHyphens/>
    </w:pPr>
    <w:rPr>
      <w:rFonts w:eastAsia="DejaVu Sans" w:cs="Mangal"/>
      <w:b/>
      <w:bCs/>
      <w:kern w:val="1"/>
      <w:szCs w:val="18"/>
      <w:lang w:eastAsia="zh-CN" w:bidi="hi-IN"/>
    </w:rPr>
  </w:style>
  <w:style w:type="character" w:customStyle="1" w:styleId="PedmtkomenteChar">
    <w:name w:val="Předmět komentáře Char"/>
    <w:link w:val="Pedmtkomente"/>
    <w:uiPriority w:val="99"/>
    <w:semiHidden/>
    <w:rsid w:val="00425BC3"/>
    <w:rPr>
      <w:rFonts w:ascii="Arial" w:eastAsia="DejaVu Sans" w:hAnsi="Arial" w:cs="Mangal"/>
      <w:b/>
      <w:bCs/>
      <w:spacing w:val="-5"/>
      <w:kern w:val="1"/>
      <w:szCs w:val="18"/>
      <w:lang w:val="cs-CZ" w:eastAsia="zh-CN" w:bidi="hi-IN"/>
    </w:rPr>
  </w:style>
  <w:style w:type="paragraph" w:styleId="Nadpisobsahu">
    <w:name w:val="TOC Heading"/>
    <w:basedOn w:val="Nadpis1"/>
    <w:next w:val="Normln"/>
    <w:uiPriority w:val="39"/>
    <w:unhideWhenUsed/>
    <w:qFormat/>
    <w:rsid w:val="00CF5A36"/>
    <w:pPr>
      <w:numPr>
        <w:numId w:val="0"/>
      </w:numPr>
      <w:spacing w:after="60"/>
      <w:jc w:val="both"/>
      <w:outlineLvl w:val="9"/>
    </w:pPr>
    <w:rPr>
      <w:rFonts w:ascii="Cambria" w:eastAsia="Times New Roman" w:hAnsi="Cambria" w:cs="Mangal"/>
      <w:b/>
      <w:bCs/>
      <w:kern w:val="32"/>
      <w:sz w:val="32"/>
      <w:szCs w:val="29"/>
    </w:rPr>
  </w:style>
  <w:style w:type="paragraph" w:customStyle="1" w:styleId="CM1">
    <w:name w:val="CM1"/>
    <w:basedOn w:val="Normln"/>
    <w:rsid w:val="00D70A59"/>
    <w:pPr>
      <w:widowControl/>
      <w:suppressAutoHyphens w:val="0"/>
      <w:autoSpaceDE w:val="0"/>
      <w:autoSpaceDN w:val="0"/>
      <w:spacing w:line="258" w:lineRule="atLeast"/>
      <w:jc w:val="left"/>
    </w:pPr>
    <w:rPr>
      <w:rFonts w:ascii="Arial" w:eastAsia="Times New Roman" w:hAnsi="Arial" w:cs="Arial"/>
      <w:kern w:val="0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E83F82"/>
    <w:pPr>
      <w:widowControl/>
      <w:suppressAutoHyphens w:val="0"/>
      <w:spacing w:before="100" w:beforeAutospacing="1" w:after="100" w:afterAutospacing="1"/>
      <w:jc w:val="left"/>
    </w:pPr>
    <w:rPr>
      <w:rFonts w:eastAsia="Times New Roman" w:cs="Times New Roman"/>
      <w:kern w:val="0"/>
      <w:lang w:eastAsia="cs-CZ" w:bidi="ar-SA"/>
    </w:rPr>
  </w:style>
  <w:style w:type="paragraph" w:customStyle="1" w:styleId="Textkomente1">
    <w:name w:val="Text komentáře1"/>
    <w:basedOn w:val="Normln"/>
    <w:rsid w:val="001E2C8F"/>
    <w:pPr>
      <w:adjustRightInd w:val="0"/>
      <w:spacing w:line="360" w:lineRule="atLeast"/>
      <w:textAlignment w:val="baseline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OdstavecseseznamemChar">
    <w:name w:val="Odstavec se seznamem Char"/>
    <w:link w:val="Odstavecseseznamem"/>
    <w:uiPriority w:val="99"/>
    <w:rsid w:val="0090388B"/>
    <w:rPr>
      <w:rFonts w:ascii="Calibri" w:eastAsia="Calibri" w:hAnsi="Calibri" w:cs="Calibri"/>
      <w:kern w:val="1"/>
      <w:sz w:val="22"/>
      <w:szCs w:val="22"/>
      <w:lang w:eastAsia="zh-CN"/>
    </w:rPr>
  </w:style>
  <w:style w:type="paragraph" w:styleId="Revize">
    <w:name w:val="Revision"/>
    <w:hidden/>
    <w:uiPriority w:val="99"/>
    <w:semiHidden/>
    <w:rsid w:val="001A75C6"/>
    <w:rPr>
      <w:rFonts w:eastAsia="DejaVu Sans" w:cs="Mangal"/>
      <w:kern w:val="1"/>
      <w:sz w:val="24"/>
      <w:szCs w:val="21"/>
      <w:lang w:eastAsia="zh-CN" w:bidi="hi-IN"/>
    </w:rPr>
  </w:style>
  <w:style w:type="paragraph" w:customStyle="1" w:styleId="TS">
    <w:name w:val="TS"/>
    <w:basedOn w:val="Odstavecseseznamem"/>
    <w:qFormat/>
    <w:rsid w:val="004F2DD7"/>
    <w:pPr>
      <w:numPr>
        <w:numId w:val="7"/>
      </w:numPr>
      <w:suppressAutoHyphens w:val="0"/>
      <w:jc w:val="both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rno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4F496E272C6844AE8A7D021312FEE2" ma:contentTypeVersion="11" ma:contentTypeDescription="Vytvoří nový dokument" ma:contentTypeScope="" ma:versionID="0af871f9bef8a02f00e37bb752fd5018">
  <xsd:schema xmlns:xsd="http://www.w3.org/2001/XMLSchema" xmlns:xs="http://www.w3.org/2001/XMLSchema" xmlns:p="http://schemas.microsoft.com/office/2006/metadata/properties" xmlns:ns3="4a1d7c65-0333-40a8-95f4-59648624e8b0" xmlns:ns4="1e86f992-9747-432e-8b0a-ccdcfdc991c0" targetNamespace="http://schemas.microsoft.com/office/2006/metadata/properties" ma:root="true" ma:fieldsID="54e7f1c787b2512053acd15af2195f3c" ns3:_="" ns4:_="">
    <xsd:import namespace="4a1d7c65-0333-40a8-95f4-59648624e8b0"/>
    <xsd:import namespace="1e86f992-9747-432e-8b0a-ccdcfdc991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d7c65-0333-40a8-95f4-59648624e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6f992-9747-432e-8b0a-ccdcfdc991c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85E7B-C03B-4EF1-AC4F-25F4A8BD2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d7c65-0333-40a8-95f4-59648624e8b0"/>
    <ds:schemaRef ds:uri="1e86f992-9747-432e-8b0a-ccdcfdc991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6B741-A066-4DBF-8484-739C6F0EDB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049EBF-01F9-4228-843A-F601C94A0B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CD92F6-DAD1-41EF-A3AE-BF2F8277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2880</Words>
  <Characters>16996</Characters>
  <Application>Microsoft Office Word</Application>
  <DocSecurity>0</DocSecurity>
  <Lines>141</Lines>
  <Paragraphs>39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MMB</Company>
  <LinksUpToDate>false</LinksUpToDate>
  <CharactersWithSpaces>19837</CharactersWithSpaces>
  <SharedDoc>false</SharedDoc>
  <HLinks>
    <vt:vector size="6" baseType="variant">
      <vt:variant>
        <vt:i4>7536686</vt:i4>
      </vt:variant>
      <vt:variant>
        <vt:i4>0</vt:i4>
      </vt:variant>
      <vt:variant>
        <vt:i4>0</vt:i4>
      </vt:variant>
      <vt:variant>
        <vt:i4>5</vt:i4>
      </vt:variant>
      <vt:variant>
        <vt:lpwstr>http://www.brno.cz/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kuranda.prokop@brno.cz</dc:creator>
  <cp:keywords/>
  <cp:lastModifiedBy>Pokorná Ivana (Magistrát města Brna)</cp:lastModifiedBy>
  <cp:revision>3</cp:revision>
  <cp:lastPrinted>2019-01-09T09:57:00Z</cp:lastPrinted>
  <dcterms:created xsi:type="dcterms:W3CDTF">2019-10-02T12:39:00Z</dcterms:created>
  <dcterms:modified xsi:type="dcterms:W3CDTF">2019-10-02T12:39:00Z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0x010100844F496E272C6844AE8A7D021312FEE2</vt:lpwstr>
  </property>
</Properties>
</file>